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C9" w:rsidRDefault="00325CC9" w:rsidP="00833D9A">
      <w:pPr>
        <w:pStyle w:val="a3"/>
        <w:spacing w:line="576" w:lineRule="exact"/>
      </w:pPr>
      <w:r>
        <w:t>关于</w:t>
      </w:r>
      <w:r w:rsidR="00A36C66">
        <w:rPr>
          <w:rFonts w:hint="eastAsia"/>
        </w:rPr>
        <w:t>划定</w:t>
      </w:r>
      <w:r>
        <w:rPr>
          <w:rFonts w:hint="eastAsia"/>
        </w:rPr>
        <w:t>野生动物禁猎区和禁猎期</w:t>
      </w:r>
      <w:r>
        <w:t>的通告</w:t>
      </w:r>
    </w:p>
    <w:p w:rsidR="006B56F1" w:rsidRPr="00ED3665" w:rsidRDefault="00ED3665" w:rsidP="00833D9A">
      <w:pPr>
        <w:pStyle w:val="a4"/>
        <w:ind w:firstLineChars="0" w:firstLine="0"/>
        <w:jc w:val="center"/>
        <w:rPr>
          <w:rFonts w:ascii="楷体_GB2312" w:eastAsia="楷体_GB2312"/>
          <w:b/>
        </w:rPr>
      </w:pPr>
      <w:r w:rsidRPr="00ED3665">
        <w:rPr>
          <w:rFonts w:ascii="楷体_GB2312" w:eastAsia="楷体_GB2312" w:hint="eastAsia"/>
          <w:b/>
        </w:rPr>
        <w:t>（</w:t>
      </w:r>
      <w:r w:rsidR="00833D9A">
        <w:rPr>
          <w:rFonts w:ascii="楷体_GB2312" w:eastAsia="楷体_GB2312" w:hint="eastAsia"/>
          <w:b/>
        </w:rPr>
        <w:t>征求意见稿</w:t>
      </w:r>
      <w:r w:rsidRPr="00ED3665">
        <w:rPr>
          <w:rFonts w:ascii="楷体_GB2312" w:eastAsia="楷体_GB2312" w:hint="eastAsia"/>
          <w:b/>
        </w:rPr>
        <w:t>）</w:t>
      </w:r>
    </w:p>
    <w:p w:rsidR="00ED3665" w:rsidRDefault="00ED3665" w:rsidP="00833D9A">
      <w:pPr>
        <w:pStyle w:val="a4"/>
      </w:pPr>
    </w:p>
    <w:p w:rsidR="00325CC9" w:rsidRPr="00833D9A" w:rsidRDefault="00090898" w:rsidP="00833D9A">
      <w:pPr>
        <w:pStyle w:val="a4"/>
        <w:rPr>
          <w:rFonts w:ascii="仿宋_GB2312"/>
        </w:rPr>
      </w:pPr>
      <w:r w:rsidRPr="00833D9A">
        <w:rPr>
          <w:rFonts w:ascii="仿宋_GB2312" w:hint="eastAsia"/>
        </w:rPr>
        <w:t>为进一步加强我市野生动物</w:t>
      </w:r>
      <w:r w:rsidR="00C70532" w:rsidRPr="00833D9A">
        <w:rPr>
          <w:rFonts w:ascii="仿宋_GB2312" w:hint="eastAsia"/>
        </w:rPr>
        <w:t>及其栖息地</w:t>
      </w:r>
      <w:r w:rsidRPr="00833D9A">
        <w:rPr>
          <w:rFonts w:ascii="仿宋_GB2312" w:hint="eastAsia"/>
        </w:rPr>
        <w:t>的保护和管理，遏制乱捕滥猎行为，</w:t>
      </w:r>
      <w:r w:rsidR="00325CC9" w:rsidRPr="00833D9A">
        <w:rPr>
          <w:rFonts w:ascii="仿宋_GB2312" w:hint="eastAsia"/>
        </w:rPr>
        <w:t>根据《中华人民共和国野生动物保护法》《中华人民共和国陆生野生动物保护实施条例》《安徽省实施&lt;中华人民共和国野生动物保护法&gt;办法》等有关规定，结合我市实际，</w:t>
      </w:r>
      <w:r w:rsidRPr="00833D9A">
        <w:rPr>
          <w:rFonts w:ascii="仿宋_GB2312" w:hint="eastAsia"/>
        </w:rPr>
        <w:t>决定在全市划定野生动物禁猎区和禁猎期。</w:t>
      </w:r>
      <w:r w:rsidR="00325CC9" w:rsidRPr="00833D9A">
        <w:rPr>
          <w:rFonts w:ascii="仿宋_GB2312" w:hint="eastAsia"/>
        </w:rPr>
        <w:t>现将有关事项通告如下：</w:t>
      </w:r>
    </w:p>
    <w:p w:rsidR="00325CC9" w:rsidRPr="00833D9A" w:rsidRDefault="00325CC9" w:rsidP="00833D9A">
      <w:pPr>
        <w:pStyle w:val="a4"/>
        <w:rPr>
          <w:rFonts w:ascii="仿宋_GB2312"/>
        </w:rPr>
      </w:pPr>
      <w:r w:rsidRPr="00833D9A">
        <w:rPr>
          <w:rFonts w:ascii="仿宋_GB2312" w:hint="eastAsia"/>
        </w:rPr>
        <w:t>一、禁</w:t>
      </w:r>
      <w:r w:rsidR="00A8088A" w:rsidRPr="00833D9A">
        <w:rPr>
          <w:rFonts w:ascii="仿宋_GB2312" w:hint="eastAsia"/>
        </w:rPr>
        <w:t xml:space="preserve"> </w:t>
      </w:r>
      <w:r w:rsidRPr="00833D9A">
        <w:rPr>
          <w:rFonts w:ascii="仿宋_GB2312" w:hint="eastAsia"/>
        </w:rPr>
        <w:t>猎</w:t>
      </w:r>
      <w:r w:rsidR="00A8088A" w:rsidRPr="00833D9A">
        <w:rPr>
          <w:rFonts w:ascii="仿宋_GB2312" w:hint="eastAsia"/>
        </w:rPr>
        <w:t xml:space="preserve"> </w:t>
      </w:r>
      <w:r w:rsidRPr="00833D9A">
        <w:rPr>
          <w:rFonts w:ascii="仿宋_GB2312" w:hint="eastAsia"/>
        </w:rPr>
        <w:t>区：淮北市行政区域范围为禁猎区。</w:t>
      </w:r>
    </w:p>
    <w:p w:rsidR="00325CC9" w:rsidRPr="00833D9A" w:rsidRDefault="00325CC9" w:rsidP="00833D9A">
      <w:pPr>
        <w:pStyle w:val="a4"/>
        <w:rPr>
          <w:rFonts w:ascii="仿宋_GB2312"/>
        </w:rPr>
      </w:pPr>
      <w:r w:rsidRPr="00833D9A">
        <w:rPr>
          <w:rFonts w:ascii="仿宋_GB2312" w:hint="eastAsia"/>
        </w:rPr>
        <w:t>二、禁</w:t>
      </w:r>
      <w:r w:rsidR="00A8088A" w:rsidRPr="00833D9A">
        <w:rPr>
          <w:rFonts w:ascii="仿宋_GB2312" w:hint="eastAsia"/>
        </w:rPr>
        <w:t xml:space="preserve"> </w:t>
      </w:r>
      <w:r w:rsidRPr="00833D9A">
        <w:rPr>
          <w:rFonts w:ascii="仿宋_GB2312" w:hint="eastAsia"/>
        </w:rPr>
        <w:t>猎</w:t>
      </w:r>
      <w:r w:rsidR="00A8088A" w:rsidRPr="00833D9A">
        <w:rPr>
          <w:rFonts w:ascii="仿宋_GB2312" w:hint="eastAsia"/>
        </w:rPr>
        <w:t xml:space="preserve"> </w:t>
      </w:r>
      <w:r w:rsidRPr="00833D9A">
        <w:rPr>
          <w:rFonts w:ascii="仿宋_GB2312" w:hint="eastAsia"/>
        </w:rPr>
        <w:t>期：全年为禁猎期。</w:t>
      </w:r>
      <w:r w:rsidR="005A12EF" w:rsidRPr="00833D9A">
        <w:rPr>
          <w:rFonts w:ascii="仿宋_GB2312" w:hint="eastAsia"/>
        </w:rPr>
        <w:t>在禁猎期</w:t>
      </w:r>
      <w:r w:rsidR="00D61FD8" w:rsidRPr="00833D9A">
        <w:rPr>
          <w:rFonts w:ascii="仿宋_GB2312" w:hint="eastAsia"/>
        </w:rPr>
        <w:t>内，禁止猎捕或妨碍野生动物生息繁衍及破坏野生动物栖息地的活动。</w:t>
      </w:r>
    </w:p>
    <w:p w:rsidR="00B22478" w:rsidRPr="00833D9A" w:rsidRDefault="00325CC9" w:rsidP="00833D9A">
      <w:pPr>
        <w:pStyle w:val="a4"/>
        <w:rPr>
          <w:rFonts w:ascii="仿宋_GB2312"/>
        </w:rPr>
      </w:pPr>
      <w:r w:rsidRPr="00833D9A">
        <w:rPr>
          <w:rFonts w:ascii="仿宋_GB2312" w:hint="eastAsia"/>
        </w:rPr>
        <w:t>三</w:t>
      </w:r>
      <w:r w:rsidR="00090898" w:rsidRPr="00833D9A">
        <w:rPr>
          <w:rFonts w:ascii="仿宋_GB2312" w:hint="eastAsia"/>
        </w:rPr>
        <w:t>、</w:t>
      </w:r>
      <w:r w:rsidRPr="00833D9A">
        <w:rPr>
          <w:rFonts w:ascii="仿宋_GB2312" w:hint="eastAsia"/>
        </w:rPr>
        <w:t>禁猎对象：列入国家重点保护野生动物名录、安徽省地方重点保护野生动物名录、国家保护的有益的或者有重要经济、科学研究价值的陆生野生动物名录内的陆生野生动物。</w:t>
      </w:r>
      <w:r w:rsidR="00C570AD" w:rsidRPr="00833D9A">
        <w:rPr>
          <w:rFonts w:ascii="仿宋_GB2312" w:hint="eastAsia"/>
        </w:rPr>
        <w:t>因科学研究、种群调控、疫源疫病监测或者其他特殊情况需猎捕的，应当依法申办批准手续，并按照规定的种类、数量、地点、工具、方法和期限进行猎捕。</w:t>
      </w:r>
    </w:p>
    <w:p w:rsidR="001F3368" w:rsidRPr="00833D9A" w:rsidRDefault="001F3368" w:rsidP="00833D9A">
      <w:pPr>
        <w:pStyle w:val="a4"/>
        <w:rPr>
          <w:rFonts w:ascii="仿宋_GB2312"/>
        </w:rPr>
      </w:pPr>
      <w:r w:rsidRPr="00833D9A">
        <w:rPr>
          <w:rFonts w:ascii="仿宋_GB2312" w:hint="eastAsia"/>
        </w:rPr>
        <w:t>四、禁猎工具和方法：禁止使用军用武器、体育运动枪支、</w:t>
      </w:r>
      <w:proofErr w:type="gramStart"/>
      <w:r w:rsidRPr="00833D9A">
        <w:rPr>
          <w:rFonts w:ascii="仿宋_GB2312" w:hint="eastAsia"/>
        </w:rPr>
        <w:t>汽枪</w:t>
      </w:r>
      <w:proofErr w:type="gramEnd"/>
      <w:r w:rsidRPr="00833D9A">
        <w:rPr>
          <w:rFonts w:ascii="仿宋_GB2312" w:hint="eastAsia"/>
        </w:rPr>
        <w:t>、地枪、自制猎枪、排铳、毒药、爆炸物、捕猎夹、地弓、弹弓、粘网、滚笼、犬捕、鹰抓、电击或诱捕装置、猎套、</w:t>
      </w:r>
      <w:proofErr w:type="gramStart"/>
      <w:r w:rsidRPr="00833D9A">
        <w:rPr>
          <w:rFonts w:ascii="仿宋_GB2312" w:hint="eastAsia"/>
        </w:rPr>
        <w:t>猎夹及其</w:t>
      </w:r>
      <w:proofErr w:type="gramEnd"/>
      <w:r w:rsidRPr="00833D9A">
        <w:rPr>
          <w:rFonts w:ascii="仿宋_GB2312" w:hint="eastAsia"/>
        </w:rPr>
        <w:t>他危害人畜安全的猎捕工具和装置猎捕；禁止使用夜间照明</w:t>
      </w:r>
      <w:r w:rsidRPr="00833D9A">
        <w:rPr>
          <w:rFonts w:ascii="仿宋_GB2312" w:hint="eastAsia"/>
        </w:rPr>
        <w:lastRenderedPageBreak/>
        <w:t>行猎、歼灭性围猎、火攻、烟熏、挖洞、陷阱、网捕、捡蛋、</w:t>
      </w:r>
      <w:proofErr w:type="gramStart"/>
      <w:r w:rsidRPr="00833D9A">
        <w:rPr>
          <w:rFonts w:ascii="仿宋_GB2312" w:hint="eastAsia"/>
        </w:rPr>
        <w:t>捣巢以及</w:t>
      </w:r>
      <w:proofErr w:type="gramEnd"/>
      <w:r w:rsidRPr="00833D9A">
        <w:rPr>
          <w:rFonts w:ascii="仿宋_GB2312" w:hint="eastAsia"/>
        </w:rPr>
        <w:t>其他禁止使用的狩猎方法进行猎捕。</w:t>
      </w:r>
    </w:p>
    <w:p w:rsidR="00325CC9" w:rsidRPr="00833D9A" w:rsidRDefault="001F3368" w:rsidP="00833D9A">
      <w:pPr>
        <w:pStyle w:val="a4"/>
        <w:rPr>
          <w:rFonts w:ascii="仿宋_GB2312"/>
        </w:rPr>
      </w:pPr>
      <w:r w:rsidRPr="00833D9A">
        <w:rPr>
          <w:rFonts w:ascii="仿宋_GB2312" w:hint="eastAsia"/>
        </w:rPr>
        <w:t>五</w:t>
      </w:r>
      <w:r w:rsidR="00325CC9" w:rsidRPr="00833D9A">
        <w:rPr>
          <w:rFonts w:ascii="仿宋_GB2312" w:hint="eastAsia"/>
        </w:rPr>
        <w:t>、</w:t>
      </w:r>
      <w:r w:rsidR="008F531A" w:rsidRPr="00833D9A">
        <w:rPr>
          <w:rFonts w:ascii="仿宋_GB2312" w:hint="eastAsia"/>
        </w:rPr>
        <w:t>法律责任：</w:t>
      </w:r>
      <w:r w:rsidR="00325CC9" w:rsidRPr="00833D9A">
        <w:rPr>
          <w:rFonts w:ascii="仿宋_GB2312" w:hint="eastAsia"/>
        </w:rPr>
        <w:t>凡违反本通告规定的行为，</w:t>
      </w:r>
      <w:r w:rsidR="00090898" w:rsidRPr="00833D9A">
        <w:rPr>
          <w:rFonts w:ascii="仿宋_GB2312" w:hint="eastAsia"/>
        </w:rPr>
        <w:t>由相关行政主管部门</w:t>
      </w:r>
      <w:r w:rsidR="00325CC9" w:rsidRPr="00833D9A">
        <w:rPr>
          <w:rFonts w:ascii="仿宋_GB2312" w:hint="eastAsia"/>
        </w:rPr>
        <w:t>依据相关法律法规的规定予以</w:t>
      </w:r>
      <w:r w:rsidR="005F4562" w:rsidRPr="00833D9A">
        <w:rPr>
          <w:rFonts w:ascii="仿宋_GB2312" w:hint="eastAsia"/>
        </w:rPr>
        <w:t>行政</w:t>
      </w:r>
      <w:r w:rsidR="00325CC9" w:rsidRPr="00833D9A">
        <w:rPr>
          <w:rFonts w:ascii="仿宋_GB2312" w:hint="eastAsia"/>
        </w:rPr>
        <w:t>处罚</w:t>
      </w:r>
      <w:r w:rsidR="005F4562" w:rsidRPr="00833D9A">
        <w:rPr>
          <w:rFonts w:ascii="仿宋_GB2312" w:hint="eastAsia"/>
        </w:rPr>
        <w:t>；</w:t>
      </w:r>
      <w:r w:rsidR="00090898" w:rsidRPr="00833D9A">
        <w:rPr>
          <w:rFonts w:ascii="仿宋_GB2312" w:hint="eastAsia"/>
        </w:rPr>
        <w:t>构成犯罪的，依法追究刑事责任。</w:t>
      </w:r>
    </w:p>
    <w:p w:rsidR="00325CC9" w:rsidRPr="00833D9A" w:rsidRDefault="001F3368" w:rsidP="00833D9A">
      <w:pPr>
        <w:pStyle w:val="a4"/>
        <w:rPr>
          <w:rFonts w:ascii="仿宋_GB2312"/>
        </w:rPr>
      </w:pPr>
      <w:r w:rsidRPr="00833D9A">
        <w:rPr>
          <w:rFonts w:ascii="仿宋_GB2312" w:hint="eastAsia"/>
        </w:rPr>
        <w:t>六</w:t>
      </w:r>
      <w:r w:rsidR="00325CC9" w:rsidRPr="00833D9A">
        <w:rPr>
          <w:rFonts w:ascii="仿宋_GB2312" w:hint="eastAsia"/>
        </w:rPr>
        <w:t>、本通告自发布之日起施行</w:t>
      </w:r>
      <w:r w:rsidR="00830B04" w:rsidRPr="00833D9A">
        <w:rPr>
          <w:rFonts w:ascii="仿宋_GB2312" w:hint="eastAsia"/>
        </w:rPr>
        <w:t>。</w:t>
      </w:r>
    </w:p>
    <w:p w:rsidR="00AB3F35" w:rsidRPr="008F531A" w:rsidRDefault="00325CC9" w:rsidP="00CA5E6C">
      <w:pPr>
        <w:pStyle w:val="a4"/>
      </w:pPr>
      <w:r w:rsidRPr="00833D9A">
        <w:rPr>
          <w:rFonts w:ascii="仿宋_GB2312" w:hint="eastAsia"/>
        </w:rPr>
        <w:t>特此通告</w:t>
      </w:r>
      <w:r w:rsidR="00AA686D" w:rsidRPr="00833D9A">
        <w:rPr>
          <w:rFonts w:ascii="仿宋_GB2312" w:hint="eastAsia"/>
        </w:rPr>
        <w:t>。</w:t>
      </w:r>
    </w:p>
    <w:sectPr w:rsidR="00AB3F35" w:rsidRPr="008F531A" w:rsidSect="00B67345">
      <w:pgSz w:w="11906" w:h="16838" w:code="9"/>
      <w:pgMar w:top="1985" w:right="1474" w:bottom="1985" w:left="1588" w:header="851" w:footer="1588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498" w:rsidRDefault="00374498" w:rsidP="00834974">
      <w:pPr>
        <w:spacing w:line="240" w:lineRule="auto"/>
        <w:ind w:firstLine="640"/>
      </w:pPr>
      <w:r>
        <w:separator/>
      </w:r>
    </w:p>
  </w:endnote>
  <w:endnote w:type="continuationSeparator" w:id="0">
    <w:p w:rsidR="00374498" w:rsidRDefault="00374498" w:rsidP="0083497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498" w:rsidRDefault="00374498" w:rsidP="00834974">
      <w:pPr>
        <w:spacing w:line="240" w:lineRule="auto"/>
        <w:ind w:firstLine="640"/>
      </w:pPr>
      <w:r>
        <w:separator/>
      </w:r>
    </w:p>
  </w:footnote>
  <w:footnote w:type="continuationSeparator" w:id="0">
    <w:p w:rsidR="00374498" w:rsidRDefault="00374498" w:rsidP="00834974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0787B"/>
    <w:multiLevelType w:val="hybridMultilevel"/>
    <w:tmpl w:val="4156F98C"/>
    <w:lvl w:ilvl="0" w:tplc="A6D818D6">
      <w:start w:val="2"/>
      <w:numFmt w:val="bullet"/>
      <w:lvlText w:val="—"/>
      <w:lvlJc w:val="left"/>
      <w:pPr>
        <w:ind w:left="100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>
    <w:nsid w:val="72480050"/>
    <w:multiLevelType w:val="hybridMultilevel"/>
    <w:tmpl w:val="B5F273CC"/>
    <w:lvl w:ilvl="0" w:tplc="29609550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1024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CC9"/>
    <w:rsid w:val="00015535"/>
    <w:rsid w:val="00090898"/>
    <w:rsid w:val="000B32D5"/>
    <w:rsid w:val="000B54D4"/>
    <w:rsid w:val="000E2F2F"/>
    <w:rsid w:val="001054CD"/>
    <w:rsid w:val="001278BF"/>
    <w:rsid w:val="0016525F"/>
    <w:rsid w:val="00180882"/>
    <w:rsid w:val="0019064B"/>
    <w:rsid w:val="001D443B"/>
    <w:rsid w:val="001F3368"/>
    <w:rsid w:val="00237124"/>
    <w:rsid w:val="002B16BD"/>
    <w:rsid w:val="002D7A09"/>
    <w:rsid w:val="00325CC9"/>
    <w:rsid w:val="003316F0"/>
    <w:rsid w:val="00340489"/>
    <w:rsid w:val="00374498"/>
    <w:rsid w:val="00384453"/>
    <w:rsid w:val="003C51DA"/>
    <w:rsid w:val="003F1840"/>
    <w:rsid w:val="004564DB"/>
    <w:rsid w:val="005071A9"/>
    <w:rsid w:val="005158A7"/>
    <w:rsid w:val="00537309"/>
    <w:rsid w:val="005623E3"/>
    <w:rsid w:val="00567A2F"/>
    <w:rsid w:val="0059087E"/>
    <w:rsid w:val="00593205"/>
    <w:rsid w:val="005A12EF"/>
    <w:rsid w:val="005F4562"/>
    <w:rsid w:val="006003B8"/>
    <w:rsid w:val="00600526"/>
    <w:rsid w:val="00663405"/>
    <w:rsid w:val="00676ED2"/>
    <w:rsid w:val="006B56F1"/>
    <w:rsid w:val="006D56D5"/>
    <w:rsid w:val="006E1103"/>
    <w:rsid w:val="006F025B"/>
    <w:rsid w:val="00766027"/>
    <w:rsid w:val="00782F9F"/>
    <w:rsid w:val="007863D6"/>
    <w:rsid w:val="007B5CC6"/>
    <w:rsid w:val="007F2232"/>
    <w:rsid w:val="00812BC6"/>
    <w:rsid w:val="00830B04"/>
    <w:rsid w:val="00833D9A"/>
    <w:rsid w:val="00834974"/>
    <w:rsid w:val="00862696"/>
    <w:rsid w:val="00866F38"/>
    <w:rsid w:val="00870A07"/>
    <w:rsid w:val="00886C1E"/>
    <w:rsid w:val="008E2695"/>
    <w:rsid w:val="008F531A"/>
    <w:rsid w:val="00914B9B"/>
    <w:rsid w:val="0093761E"/>
    <w:rsid w:val="00943288"/>
    <w:rsid w:val="0097515E"/>
    <w:rsid w:val="00A32AC3"/>
    <w:rsid w:val="00A36C66"/>
    <w:rsid w:val="00A549E4"/>
    <w:rsid w:val="00A71CD5"/>
    <w:rsid w:val="00A7517F"/>
    <w:rsid w:val="00A7619C"/>
    <w:rsid w:val="00A8088A"/>
    <w:rsid w:val="00AA686D"/>
    <w:rsid w:val="00AB3F35"/>
    <w:rsid w:val="00AB73F1"/>
    <w:rsid w:val="00B14FC4"/>
    <w:rsid w:val="00B22478"/>
    <w:rsid w:val="00B25D19"/>
    <w:rsid w:val="00B26E0A"/>
    <w:rsid w:val="00B41291"/>
    <w:rsid w:val="00B67345"/>
    <w:rsid w:val="00BA44EB"/>
    <w:rsid w:val="00BB4003"/>
    <w:rsid w:val="00BB77C1"/>
    <w:rsid w:val="00BE2FEF"/>
    <w:rsid w:val="00BF613E"/>
    <w:rsid w:val="00C20D93"/>
    <w:rsid w:val="00C303DB"/>
    <w:rsid w:val="00C4331B"/>
    <w:rsid w:val="00C53FE2"/>
    <w:rsid w:val="00C570AD"/>
    <w:rsid w:val="00C67E59"/>
    <w:rsid w:val="00C70532"/>
    <w:rsid w:val="00C84FCB"/>
    <w:rsid w:val="00CA5E6C"/>
    <w:rsid w:val="00CF7672"/>
    <w:rsid w:val="00D07C70"/>
    <w:rsid w:val="00D26D6D"/>
    <w:rsid w:val="00D61FD8"/>
    <w:rsid w:val="00DA204E"/>
    <w:rsid w:val="00DB47F4"/>
    <w:rsid w:val="00DC3A3B"/>
    <w:rsid w:val="00DF4C90"/>
    <w:rsid w:val="00E31FCB"/>
    <w:rsid w:val="00E515C0"/>
    <w:rsid w:val="00E71E4C"/>
    <w:rsid w:val="00E90B99"/>
    <w:rsid w:val="00EA709C"/>
    <w:rsid w:val="00EC5975"/>
    <w:rsid w:val="00ED3665"/>
    <w:rsid w:val="00EE2942"/>
    <w:rsid w:val="00EF3EF9"/>
    <w:rsid w:val="00F40785"/>
    <w:rsid w:val="00F9345C"/>
    <w:rsid w:val="00FB09D6"/>
    <w:rsid w:val="00FF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C1"/>
    <w:pPr>
      <w:widowControl w:val="0"/>
      <w:spacing w:line="576" w:lineRule="exact"/>
      <w:ind w:firstLineChars="200" w:firstLine="20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link w:val="1Char"/>
    <w:uiPriority w:val="9"/>
    <w:qFormat/>
    <w:rsid w:val="00325CC9"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常用标题"/>
    <w:basedOn w:val="a"/>
    <w:link w:val="Char"/>
    <w:autoRedefine/>
    <w:qFormat/>
    <w:rsid w:val="006D56D5"/>
    <w:pPr>
      <w:widowControl/>
      <w:shd w:val="clear" w:color="auto" w:fill="FFFFFF"/>
      <w:spacing w:line="600" w:lineRule="exact"/>
      <w:ind w:firstLineChars="0" w:firstLine="0"/>
      <w:jc w:val="center"/>
    </w:pPr>
    <w:rPr>
      <w:rFonts w:ascii="方正小标宋简体" w:eastAsia="方正小标宋简体" w:hAnsi="微软雅黑" w:cs="宋体"/>
      <w:kern w:val="36"/>
      <w:sz w:val="44"/>
      <w:szCs w:val="44"/>
    </w:rPr>
  </w:style>
  <w:style w:type="character" w:customStyle="1" w:styleId="Char">
    <w:name w:val="常用标题 Char"/>
    <w:basedOn w:val="a0"/>
    <w:link w:val="a3"/>
    <w:rsid w:val="006D56D5"/>
    <w:rPr>
      <w:rFonts w:ascii="方正小标宋简体" w:eastAsia="方正小标宋简体" w:hAnsi="微软雅黑" w:cs="宋体"/>
      <w:kern w:val="36"/>
      <w:sz w:val="44"/>
      <w:szCs w:val="44"/>
      <w:shd w:val="clear" w:color="auto" w:fill="FFFFFF"/>
    </w:rPr>
  </w:style>
  <w:style w:type="paragraph" w:customStyle="1" w:styleId="a4">
    <w:name w:val="常用正文"/>
    <w:basedOn w:val="a5"/>
    <w:autoRedefine/>
    <w:qFormat/>
    <w:rsid w:val="00B14FC4"/>
    <w:pPr>
      <w:widowControl/>
      <w:shd w:val="clear" w:color="auto" w:fill="FFFFFF"/>
      <w:ind w:firstLine="640"/>
    </w:pPr>
    <w:rPr>
      <w:rFonts w:cs="宋体"/>
      <w:color w:val="000000" w:themeColor="text1"/>
      <w:kern w:val="0"/>
      <w:sz w:val="32"/>
      <w:szCs w:val="32"/>
    </w:rPr>
  </w:style>
  <w:style w:type="paragraph" w:styleId="a5">
    <w:name w:val="Normal (Web)"/>
    <w:basedOn w:val="a"/>
    <w:uiPriority w:val="99"/>
    <w:unhideWhenUsed/>
    <w:rsid w:val="001278BF"/>
    <w:rPr>
      <w:sz w:val="24"/>
      <w:szCs w:val="24"/>
    </w:rPr>
  </w:style>
  <w:style w:type="paragraph" w:styleId="a6">
    <w:name w:val="header"/>
    <w:link w:val="Char0"/>
    <w:autoRedefine/>
    <w:uiPriority w:val="99"/>
    <w:semiHidden/>
    <w:unhideWhenUsed/>
    <w:rsid w:val="00943288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/>
      <w:kern w:val="2"/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43288"/>
    <w:rPr>
      <w:rFonts w:eastAsia="仿宋_GB2312"/>
      <w:kern w:val="2"/>
      <w:sz w:val="18"/>
      <w:szCs w:val="18"/>
    </w:rPr>
  </w:style>
  <w:style w:type="paragraph" w:styleId="a7">
    <w:name w:val="footer"/>
    <w:link w:val="Char1"/>
    <w:autoRedefine/>
    <w:uiPriority w:val="99"/>
    <w:unhideWhenUsed/>
    <w:rsid w:val="00BB77C1"/>
    <w:pPr>
      <w:tabs>
        <w:tab w:val="center" w:pos="4153"/>
        <w:tab w:val="right" w:pos="8306"/>
      </w:tabs>
      <w:snapToGrid w:val="0"/>
      <w:spacing w:line="0" w:lineRule="atLeast"/>
    </w:pPr>
    <w:rPr>
      <w:rFonts w:eastAsia="仿宋_GB2312"/>
      <w:kern w:val="2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B77C1"/>
    <w:rPr>
      <w:rFonts w:eastAsia="仿宋_GB2312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25CC9"/>
    <w:rPr>
      <w:rFonts w:ascii="宋体" w:hAnsi="宋体" w:cs="宋体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325CC9"/>
    <w:rPr>
      <w:color w:val="0000FF"/>
      <w:u w:val="single"/>
    </w:rPr>
  </w:style>
  <w:style w:type="character" w:styleId="a9">
    <w:name w:val="Strong"/>
    <w:basedOn w:val="a0"/>
    <w:uiPriority w:val="22"/>
    <w:qFormat/>
    <w:rsid w:val="00325C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丁春晓</cp:lastModifiedBy>
  <cp:revision>89</cp:revision>
  <dcterms:created xsi:type="dcterms:W3CDTF">2021-10-12T02:12:00Z</dcterms:created>
  <dcterms:modified xsi:type="dcterms:W3CDTF">2022-10-12T09:28:00Z</dcterms:modified>
</cp:coreProperties>
</file>