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A7AEF">
      <w:pPr>
        <w:spacing w:line="560" w:lineRule="exact"/>
        <w:rPr>
          <w:rFonts w:hint="default" w:ascii="Times New Roman" w:hAnsi="Times New Roman" w:eastAsia="黑体" w:cs="Times New Roman"/>
          <w:szCs w:val="32"/>
        </w:rPr>
      </w:pPr>
      <w:r>
        <w:rPr>
          <w:rFonts w:hint="eastAsia" w:ascii="TimesNewRoman" w:hAnsi="TimesNewRoman" w:eastAsia="黑体" w:cs="TimesNewRoman"/>
          <w:szCs w:val="32"/>
        </w:rPr>
        <w:t>附件</w:t>
      </w:r>
      <w:r>
        <w:rPr>
          <w:rFonts w:hint="default" w:ascii="Times New Roman" w:hAnsi="Times New Roman" w:eastAsia="黑体" w:cs="Times New Roman"/>
          <w:szCs w:val="32"/>
        </w:rPr>
        <w:t>1-1</w:t>
      </w:r>
    </w:p>
    <w:p w14:paraId="50B23B42"/>
    <w:p w14:paraId="7C5FD41B"/>
    <w:p w14:paraId="0C1BB37C"/>
    <w:p w14:paraId="355905AB"/>
    <w:p w14:paraId="15DACD2D"/>
    <w:p w14:paraId="337B4BCB"/>
    <w:p w14:paraId="76F60093"/>
    <w:p w14:paraId="43AB18B2"/>
    <w:p w14:paraId="0812B568">
      <w:pPr>
        <w:spacing w:line="560" w:lineRule="exact"/>
        <w:jc w:val="center"/>
        <w:rPr>
          <w:rFonts w:ascii="Times New Roman" w:hAnsi="Times New Roman" w:eastAsia="华文中宋" w:cs="Times New Roman"/>
          <w:b/>
          <w:sz w:val="44"/>
          <w:szCs w:val="44"/>
        </w:rPr>
      </w:pPr>
      <w:r>
        <w:rPr>
          <w:rFonts w:hint="eastAsia" w:ascii="Times New Roman" w:hAnsi="Times New Roman" w:eastAsia="华文中宋" w:cs="Times New Roman"/>
          <w:b/>
          <w:sz w:val="44"/>
          <w:szCs w:val="44"/>
        </w:rPr>
        <w:t>淮北市</w:t>
      </w:r>
      <w:r>
        <w:rPr>
          <w:rFonts w:hint="eastAsia" w:ascii="Times New Roman" w:hAnsi="Times New Roman" w:eastAsia="华文中宋" w:cs="Times New Roman"/>
          <w:b/>
          <w:sz w:val="44"/>
          <w:szCs w:val="44"/>
          <w:lang w:val="en-US" w:eastAsia="zh-CN"/>
        </w:rPr>
        <w:t>林业局</w:t>
      </w:r>
      <w:r>
        <w:rPr>
          <w:rFonts w:hint="default" w:ascii="Times New Roman" w:hAnsi="Times New Roman" w:eastAsia="华文中宋" w:cs="Times New Roman"/>
          <w:b/>
          <w:sz w:val="44"/>
          <w:szCs w:val="44"/>
        </w:rPr>
        <w:t>2024</w:t>
      </w:r>
      <w:r>
        <w:rPr>
          <w:rFonts w:hint="eastAsia" w:ascii="Times New Roman" w:hAnsi="Times New Roman" w:eastAsia="华文中宋" w:cs="Times New Roman"/>
          <w:b/>
          <w:sz w:val="44"/>
          <w:szCs w:val="44"/>
        </w:rPr>
        <w:t>年</w:t>
      </w:r>
    </w:p>
    <w:p w14:paraId="6B62C9BE">
      <w:pPr>
        <w:spacing w:line="560" w:lineRule="exact"/>
        <w:jc w:val="center"/>
        <w:rPr>
          <w:rFonts w:ascii="Times New Roman" w:hAnsi="Times New Roman" w:eastAsia="华文中宋" w:cs="Times New Roman"/>
          <w:b/>
          <w:sz w:val="44"/>
          <w:szCs w:val="44"/>
        </w:rPr>
      </w:pPr>
      <w:r>
        <w:rPr>
          <w:rFonts w:hint="eastAsia" w:ascii="Times New Roman" w:hAnsi="Times New Roman" w:eastAsia="华文中宋" w:cs="Times New Roman"/>
          <w:b/>
          <w:sz w:val="44"/>
          <w:szCs w:val="44"/>
        </w:rPr>
        <w:t>部门预算</w:t>
      </w:r>
    </w:p>
    <w:p w14:paraId="70C72538"/>
    <w:p w14:paraId="7471505E"/>
    <w:p w14:paraId="5941B5BA"/>
    <w:p w14:paraId="7AD4ADF5"/>
    <w:p w14:paraId="0C0D97B7"/>
    <w:p w14:paraId="23470332"/>
    <w:p w14:paraId="6FBE5D4B"/>
    <w:p w14:paraId="1D405997"/>
    <w:p w14:paraId="3D98E6BD"/>
    <w:p w14:paraId="4E28E900"/>
    <w:p w14:paraId="654BBFA2"/>
    <w:p w14:paraId="248B9AC9"/>
    <w:p w14:paraId="162DEC9C"/>
    <w:p w14:paraId="4F76D986"/>
    <w:p w14:paraId="1E56B75D"/>
    <w:p w14:paraId="2CAD2732"/>
    <w:p w14:paraId="4DF9964E"/>
    <w:p w14:paraId="7BEDD67F"/>
    <w:p w14:paraId="174EDFA9"/>
    <w:p w14:paraId="4AB1D7F6"/>
    <w:p w14:paraId="127460BA"/>
    <w:p w14:paraId="129EAF97"/>
    <w:p w14:paraId="7428E02E">
      <w:pPr>
        <w:pStyle w:val="7"/>
        <w:adjustRightInd w:val="0"/>
        <w:snapToGrid w:val="0"/>
        <w:spacing w:line="560" w:lineRule="exact"/>
        <w:jc w:val="center"/>
        <w:rPr>
          <w:rFonts w:ascii="TimesNewRoman" w:hAnsi="TimesNewRoman" w:eastAsia="黑体" w:cs="TimesNewRoman"/>
          <w:bCs/>
          <w:sz w:val="44"/>
          <w:szCs w:val="44"/>
        </w:rPr>
      </w:pPr>
    </w:p>
    <w:p w14:paraId="5725978C">
      <w:pPr>
        <w:pStyle w:val="7"/>
        <w:adjustRightInd w:val="0"/>
        <w:snapToGrid w:val="0"/>
        <w:spacing w:line="56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2024年</w:t>
      </w:r>
      <w:r>
        <w:rPr>
          <w:rFonts w:hint="eastAsia" w:ascii="Times New Roman" w:hAnsi="Times New Roman" w:eastAsia="黑体" w:cs="Times New Roman"/>
          <w:bCs/>
          <w:sz w:val="44"/>
          <w:szCs w:val="44"/>
          <w:lang w:val="en-US" w:eastAsia="zh-CN"/>
        </w:rPr>
        <w:t>2</w:t>
      </w:r>
      <w:r>
        <w:rPr>
          <w:rFonts w:hint="eastAsia" w:ascii="Times New Roman" w:hAnsi="Times New Roman" w:eastAsia="黑体" w:cs="Times New Roman"/>
          <w:bCs/>
          <w:sz w:val="44"/>
          <w:szCs w:val="44"/>
        </w:rPr>
        <w:t>月</w:t>
      </w:r>
    </w:p>
    <w:p w14:paraId="6D9C4A55"/>
    <w:p w14:paraId="5AA448C0"/>
    <w:p w14:paraId="6CFD5093">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0928282"/>
    <w:p w14:paraId="54C65BAD">
      <w:pPr>
        <w:pStyle w:val="7"/>
        <w:adjustRightInd w:val="0"/>
        <w:snapToGrid w:val="0"/>
        <w:spacing w:line="4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第一部分 部门概况</w:t>
      </w:r>
    </w:p>
    <w:p w14:paraId="7929EEAC">
      <w:pPr>
        <w:pStyle w:val="7"/>
        <w:adjustRightInd w:val="0"/>
        <w:snapToGrid w:val="0"/>
        <w:spacing w:line="400" w:lineRule="exact"/>
        <w:ind w:firstLine="800" w:firstLineChars="25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1、主要职责</w:t>
      </w:r>
    </w:p>
    <w:p w14:paraId="40559B7E">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2、部门预算构成</w:t>
      </w:r>
    </w:p>
    <w:p w14:paraId="2A575102">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 、2024年度主要工作任务</w:t>
      </w:r>
    </w:p>
    <w:p w14:paraId="7550EFA6">
      <w:pPr>
        <w:pStyle w:val="7"/>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第二部分 2024年部门预算表</w:t>
      </w:r>
    </w:p>
    <w:p w14:paraId="3A009478">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2024年收支总表</w:t>
      </w:r>
    </w:p>
    <w:p w14:paraId="119CD2DA">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2024年收入总表</w:t>
      </w:r>
    </w:p>
    <w:p w14:paraId="373E0CA7">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2024年支出总表</w:t>
      </w:r>
    </w:p>
    <w:p w14:paraId="49D13BFA">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2024年财政拨款收支总表</w:t>
      </w:r>
    </w:p>
    <w:p w14:paraId="2A05694C">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 New Roman" w:hAnsi="Times New Roman" w:eastAsia="仿宋_GB2312" w:cs="Times New Roman"/>
          <w:bCs/>
          <w:sz w:val="32"/>
          <w:szCs w:val="32"/>
        </w:rPr>
        <w:t>5、淮北市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2024年一般公共预算支出</w:t>
      </w:r>
      <w:r>
        <w:rPr>
          <w:rFonts w:hint="eastAsia" w:ascii="TimesNewRoman" w:hAnsi="TimesNewRoman" w:eastAsia="仿宋_GB2312" w:cs="TimesNewRoman"/>
          <w:bCs/>
          <w:sz w:val="32"/>
          <w:szCs w:val="32"/>
        </w:rPr>
        <w:t>表</w:t>
      </w:r>
    </w:p>
    <w:p w14:paraId="77DE65A5">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6、淮北市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2024年一般公共预算基本支出表</w:t>
      </w:r>
    </w:p>
    <w:p w14:paraId="46310444">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7、淮北市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2024年政府性基金预算支出表</w:t>
      </w:r>
    </w:p>
    <w:p w14:paraId="0B45ACF7">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8、淮北市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2024年国有资本经营预算支出表</w:t>
      </w:r>
    </w:p>
    <w:p w14:paraId="5B4C58D6">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9、淮北市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2024年项目支出表</w:t>
      </w:r>
    </w:p>
    <w:p w14:paraId="32BB2FF5">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10、淮北市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2024年政府采购支出表</w:t>
      </w:r>
    </w:p>
    <w:p w14:paraId="033FF900">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11、淮北市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2024年政府购买服务支出表</w:t>
      </w:r>
    </w:p>
    <w:p w14:paraId="5015B181">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12、淮北市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2024年通用资产配置支出表</w:t>
      </w:r>
    </w:p>
    <w:p w14:paraId="469CC5A5">
      <w:pPr>
        <w:pStyle w:val="7"/>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第三部分 2024年部门预算情况说明</w:t>
      </w:r>
    </w:p>
    <w:p w14:paraId="330D6F98">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1、关于2024年收支总表的说明</w:t>
      </w:r>
    </w:p>
    <w:p w14:paraId="643DF7B6">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2、关于2024年收入总表的说明</w:t>
      </w:r>
    </w:p>
    <w:p w14:paraId="0EBB99D7">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3、关于2024年支出总表的说明</w:t>
      </w:r>
    </w:p>
    <w:p w14:paraId="743E2B8E">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4、关于2024年财政拨款收支总表的说明</w:t>
      </w:r>
    </w:p>
    <w:p w14:paraId="50F95C30">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5、关于2024年一般公共预算支出表的说明</w:t>
      </w:r>
    </w:p>
    <w:p w14:paraId="6A1D99B8">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6、关于2024年一般公共预算基本支出表的说明</w:t>
      </w:r>
    </w:p>
    <w:p w14:paraId="5B621BD4">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7、关于2024年政府性基金预算支出表的说明</w:t>
      </w:r>
    </w:p>
    <w:p w14:paraId="6229B092">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8、关于2024年国有资本经营预算支出表的说明</w:t>
      </w:r>
    </w:p>
    <w:p w14:paraId="4E202E06">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9、关于2024年项目支出表的说明</w:t>
      </w:r>
    </w:p>
    <w:p w14:paraId="0770C49E">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10、关于2024年政府采购支出表的说明</w:t>
      </w:r>
    </w:p>
    <w:p w14:paraId="534AA7AE">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11、关于2024年政府购买服务支出表的说明</w:t>
      </w:r>
    </w:p>
    <w:p w14:paraId="2B24D812">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12、其他重要事项情况说明</w:t>
      </w:r>
    </w:p>
    <w:p w14:paraId="087DEF0C">
      <w:pPr>
        <w:pStyle w:val="7"/>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第四部分 名词解释</w:t>
      </w:r>
    </w:p>
    <w:p w14:paraId="06EC97C5">
      <w:pPr>
        <w:pStyle w:val="7"/>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第五部分 其它公开事项</w:t>
      </w:r>
    </w:p>
    <w:p w14:paraId="28AE830C">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2024年部门预算纳入绩效考评项目表</w:t>
      </w:r>
    </w:p>
    <w:p w14:paraId="086BBC42">
      <w:pPr>
        <w:pStyle w:val="7"/>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2024年部门预算专项资金管理清单（专栏公开）</w:t>
      </w:r>
    </w:p>
    <w:p w14:paraId="63AEF7D8">
      <w:pPr>
        <w:pStyle w:val="7"/>
        <w:adjustRightInd w:val="0"/>
        <w:snapToGrid w:val="0"/>
        <w:spacing w:line="400" w:lineRule="exact"/>
        <w:ind w:firstLine="800" w:firstLineChars="250"/>
        <w:rPr>
          <w:rFonts w:ascii="TimesNewRoman" w:hAnsi="TimesNewRoman" w:eastAsia="仿宋_GB2312" w:cs="TimesNewRoman"/>
          <w:bCs/>
          <w:sz w:val="32"/>
          <w:szCs w:val="32"/>
        </w:rPr>
      </w:pPr>
    </w:p>
    <w:p w14:paraId="352AC8C2">
      <w:pPr>
        <w:rPr>
          <w:rFonts w:hint="eastAsia" w:ascii="TimesNewRoman" w:hAnsi="TimesNewRoman" w:eastAsia="黑体" w:cs="TimesNewRoman"/>
          <w:bCs/>
          <w:sz w:val="36"/>
          <w:szCs w:val="36"/>
        </w:rPr>
      </w:pPr>
      <w:r>
        <w:rPr>
          <w:rFonts w:hint="eastAsia" w:ascii="TimesNewRoman" w:hAnsi="TimesNewRoman" w:eastAsia="黑体" w:cs="TimesNewRoman"/>
          <w:bCs/>
          <w:sz w:val="36"/>
          <w:szCs w:val="36"/>
        </w:rPr>
        <w:br w:type="page"/>
      </w:r>
    </w:p>
    <w:p w14:paraId="4FE0E041">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val="en-US" w:eastAsia="zh-CN"/>
        </w:rPr>
        <w:t>部门</w:t>
      </w:r>
      <w:r>
        <w:rPr>
          <w:rFonts w:hint="eastAsia" w:ascii="TimesNewRoman" w:hAnsi="TimesNewRoman" w:eastAsia="黑体" w:cs="TimesNewRoman"/>
          <w:bCs/>
          <w:sz w:val="36"/>
          <w:szCs w:val="36"/>
        </w:rPr>
        <w:t>概况</w:t>
      </w:r>
    </w:p>
    <w:p w14:paraId="41D9BAA1"/>
    <w:p w14:paraId="2F475CE2">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FFD87F5">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（一）负责全市林业和草原及其生态保护修复的监督管理。组织开展森林、草原、湿地、荒漠和陆生野生动植物资源动态监测与评价。</w:t>
      </w:r>
    </w:p>
    <w:p w14:paraId="1666C266">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（二）组织全市林业和草原生态保护修复和造林绿化工作。指导林业和草原有害生物防治、检疫工作。承担林业应对气候变化的相关工作。承担市绿化委员会的日常工作。</w:t>
      </w:r>
    </w:p>
    <w:p w14:paraId="7B428A0B">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（三）负责全市森林、草原、湿地资源的监督管理。组织编制并监督执行全市森林采伐限额。</w:t>
      </w:r>
    </w:p>
    <w:p w14:paraId="04E81B13">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（四）负责推进林长制工作。拟订全市推进林长制相关配套制度，组织开展林长制实施情况检查监督、考核工作。</w:t>
      </w:r>
    </w:p>
    <w:p w14:paraId="3C9C98B8">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（五）负责全市陆生野生动植物资源的监督管理。</w:t>
      </w:r>
    </w:p>
    <w:p w14:paraId="61FDF3F5">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（六）负责监督管理全市各类自然保护地。拟订各类自然保护地规划。</w:t>
      </w:r>
    </w:p>
    <w:p w14:paraId="090D7E24">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（七）负责推进全市林业和草原改革相关工作。拟订集体林权制度等重大改革意见并监督实施。</w:t>
      </w:r>
    </w:p>
    <w:p w14:paraId="5770FC31">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（八）拟订全市林业和草原资源优化配置及木材利用政策，拟订相关林业产业标准并监督实施，组织、指导林产品质量监督，指导生态扶贫相关工作。　</w:t>
      </w:r>
    </w:p>
    <w:p w14:paraId="7F329233">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（九）组织林木种子、草种种质资源普查，组织建立种质资源库，负责良种选育推广，管理林木种苗、草种生产经营行为，监管林木种苗、草种质量。</w:t>
      </w:r>
    </w:p>
    <w:p w14:paraId="062234F2">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（十）指导全市森林公安工作，监督管理森林公安队伍，指导全市林业重大违法案件的查处，负责相关行政执法监管工作，指导林区社会治安治理工作。</w:t>
      </w:r>
    </w:p>
    <w:p w14:paraId="1ED84C63">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（十一）负责落实综合防灾救灾规划相关要求，组织编制森林和草原火灾防治规划，指导实施森林和草原火灾防治规划、防护标准，指导开展防火巡护、火源管理、设施建设等防火工作。</w:t>
      </w:r>
    </w:p>
    <w:p w14:paraId="170A1590">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（十二）监督管理林业和草原市级资金和国有资产，提出林业预算内投资、财政性资金安排建议，按规定权限，审核规划内和年度计划内投资项目。</w:t>
      </w:r>
    </w:p>
    <w:p w14:paraId="3212F0BF">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（十三）负责全市林业科技、教育和合作交流工作，指导全市林业和草原人才队伍建设，组织实施林业和草原国际交流和合作事宜，承担湿地、防治荒漠化、濒危野生动植物等国际公约履约相关工作。</w:t>
      </w:r>
    </w:p>
    <w:p w14:paraId="005DA9E2">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（十四）完成市委、市政府交办的其他任务。</w:t>
      </w:r>
    </w:p>
    <w:p w14:paraId="7D1B9711">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十五）职能转变。切实加大生态系统保护力度，实施重要生态系统保护和修复工程，加强森林、草原、湿地监督管理的统筹协调，大力推进国土绿化，保障国家生态安全。统一推进各类自然保护地的清理规范和归并整合，加快建立以国家公园为主题的自然保护地体系。</w:t>
      </w:r>
    </w:p>
    <w:p w14:paraId="215B5D0A">
      <w:pPr>
        <w:rPr>
          <w:rFonts w:hint="eastAsia" w:ascii="TimesNewRoman" w:hAnsi="TimesNewRoman" w:eastAsia="黑体" w:cs="TimesNewRoman"/>
          <w:bCs/>
          <w:sz w:val="32"/>
          <w:szCs w:val="32"/>
        </w:rPr>
      </w:pPr>
      <w:r>
        <w:rPr>
          <w:rFonts w:hint="eastAsia" w:ascii="TimesNewRoman" w:hAnsi="TimesNewRoman" w:eastAsia="黑体" w:cs="TimesNewRoman"/>
          <w:bCs/>
          <w:sz w:val="32"/>
          <w:szCs w:val="32"/>
        </w:rPr>
        <w:br w:type="page"/>
      </w:r>
    </w:p>
    <w:p w14:paraId="24BB8521">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val="en-US" w:eastAsia="zh-CN"/>
        </w:rPr>
        <w:t>部门</w:t>
      </w:r>
      <w:r>
        <w:rPr>
          <w:rFonts w:hint="eastAsia" w:ascii="TimesNewRoman" w:hAnsi="TimesNewRoman" w:eastAsia="黑体" w:cs="TimesNewRoman"/>
          <w:bCs/>
          <w:sz w:val="32"/>
          <w:szCs w:val="32"/>
        </w:rPr>
        <w:t>预算构成</w:t>
      </w:r>
    </w:p>
    <w:p w14:paraId="6CB7E3D3">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从预算单位构成看，</w:t>
      </w:r>
      <w:r>
        <w:rPr>
          <w:rFonts w:hint="eastAsia" w:ascii="Times New Roman" w:hAnsi="Times New Roman" w:eastAsia="仿宋_GB2312" w:cs="Times New Roman"/>
          <w:sz w:val="32"/>
          <w:szCs w:val="32"/>
          <w:lang w:eastAsia="zh-CN"/>
        </w:rPr>
        <w:t>淮北市林业局</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年度部门预算仅包括局本级预算，无其他下属单位预算。</w:t>
      </w:r>
    </w:p>
    <w:p w14:paraId="59F3F594">
      <w:pPr>
        <w:pStyle w:val="7"/>
        <w:adjustRightInd w:val="0"/>
        <w:snapToGrid w:val="0"/>
        <w:spacing w:line="560" w:lineRule="exact"/>
        <w:ind w:firstLine="640" w:firstLineChars="200"/>
        <w:rPr>
          <w:rFonts w:ascii="Times New Roman" w:hAnsi="Times New Roman" w:eastAsia="黑体" w:cs="Times New Roman"/>
          <w:b w:val="0"/>
          <w:bCs/>
          <w:color w:val="000000" w:themeColor="text1"/>
          <w:sz w:val="32"/>
          <w:szCs w:val="32"/>
        </w:rPr>
      </w:pPr>
      <w:r>
        <w:rPr>
          <w:rFonts w:hint="eastAsia" w:ascii="Times New Roman" w:hAnsi="Times New Roman" w:eastAsia="黑体" w:cs="Times New Roman"/>
          <w:b w:val="0"/>
          <w:bCs/>
          <w:color w:val="000000" w:themeColor="text1"/>
          <w:sz w:val="32"/>
          <w:szCs w:val="32"/>
        </w:rPr>
        <w:t>三、2024年度主要工作任务</w:t>
      </w:r>
    </w:p>
    <w:p w14:paraId="27149F40">
      <w:pPr>
        <w:pStyle w:val="7"/>
        <w:adjustRightInd w:val="0"/>
        <w:snapToGrid w:val="0"/>
        <w:spacing w:line="56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全面实施绿美江淮行动</w:t>
      </w:r>
    </w:p>
    <w:p w14:paraId="73535952">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印发《淮北市绿美江淮行动实施方案》，制定绿美江淮行动目标任务。创新全民义务植树尽责形式，完善义务植树网络平台。充分发挥五级林长体系作用，有关部门互相配合，协同推进淮北市11项绿美江淮重点工作任务。2024年，全市打造绿美村庄6个、绿美乡镇1个、绿美江淮示范点2个，建设省级特色林业高质量发展示范园区1个，新建农田林网1333公顷，退化防护林修复1333公顷。</w:t>
      </w:r>
    </w:p>
    <w:p w14:paraId="1BBC8F11">
      <w:pPr>
        <w:pStyle w:val="7"/>
        <w:adjustRightInd w:val="0"/>
        <w:snapToGrid w:val="0"/>
        <w:spacing w:line="56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科学开展国土绿化</w:t>
      </w:r>
    </w:p>
    <w:p w14:paraId="3D9D4797">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省林业局要求全面实行造林绿化落地上图精细化管理。加强林木良种推广使用。创新义务植树组织方式和尽责形式。深入推进“四旁四边四创”国土绿化提升行动，促进森林资源增长和森林质量提升。全年完成营造林2.65 万亩，其中:人工造林0.15万亩、封山育林0.3万亩、退化林修复1.0 万亩、森林抚育1.2万亩。大力实施农田防护林提升工程，不断拓展造林空间，努力实现应绿尽绿。新建和完善农田林网庇护面积4.0万亩。创建省级森林村庄8 个。按照“拾遗补缺、彩化美化、提质增效”十二字原则,科学编制淮北市国土绿化二次上山行动规划暨绿水青山2.0版项目五年规划,加强景观设计，做到科学绿化，推进林业高质量发展。</w:t>
      </w:r>
    </w:p>
    <w:p w14:paraId="7D27AAEC">
      <w:pPr>
        <w:pStyle w:val="7"/>
        <w:adjustRightInd w:val="0"/>
        <w:snapToGrid w:val="0"/>
        <w:spacing w:line="56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深化集体林权制度改革</w:t>
      </w:r>
    </w:p>
    <w:p w14:paraId="48548D61">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持续深化集体林权制度改革，推动林权流转管理，加强集体林地承包经营纠纷调处工作。推进林权抵押贷款，完善林权融资配套服务；丰富林业特色保险品种，推动森林保险融资增信。加强林业碳汇基础研究，探索实施林业碳票制度，探索“碳票+生态司法、碳票+金融、碳票+义务植树”等新模式，拓展林业碳票应用场景，制定林业碳汇管理办法，开展森林碳汇试点建设，推进碳票交易。</w:t>
      </w:r>
    </w:p>
    <w:p w14:paraId="71A0FB3E">
      <w:pPr>
        <w:pStyle w:val="7"/>
        <w:adjustRightInd w:val="0"/>
        <w:snapToGrid w:val="0"/>
        <w:spacing w:line="56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推进自然保护地体系建设</w:t>
      </w:r>
    </w:p>
    <w:p w14:paraId="6EAE38A3">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推进全市自然保护地整合优化方案落实实施，组织指导开展全市各类自然保护地规划修编报批工作。推进相山国家森林公园林相改造、剩余山场绿化等项目建设。谋划储备自然保护地生态修复和能力建设项目。认真落实《国家级自然公园管理办法（试行）》，依法依规开展自然保护地内建设项目审查审批。开展全市自然保护地违法违规问题排查工作，推进自然保护地内生态环境问题整改。</w:t>
      </w:r>
    </w:p>
    <w:p w14:paraId="16BFDA20">
      <w:pPr>
        <w:pStyle w:val="7"/>
        <w:adjustRightInd w:val="0"/>
        <w:snapToGrid w:val="0"/>
        <w:spacing w:line="56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五</w:t>
      </w:r>
      <w:r>
        <w:rPr>
          <w:rFonts w:hint="eastAsia" w:ascii="楷体" w:hAnsi="楷体" w:eastAsia="楷体" w:cs="楷体"/>
          <w:b/>
          <w:bCs/>
          <w:sz w:val="32"/>
          <w:szCs w:val="32"/>
          <w:lang w:eastAsia="zh-CN"/>
        </w:rPr>
        <w:t>）</w:t>
      </w:r>
      <w:r>
        <w:rPr>
          <w:rFonts w:hint="eastAsia" w:ascii="楷体" w:hAnsi="楷体" w:eastAsia="楷体" w:cs="楷体"/>
          <w:b/>
          <w:bCs/>
          <w:sz w:val="32"/>
          <w:szCs w:val="32"/>
        </w:rPr>
        <w:t>强化林草资源保护</w:t>
      </w:r>
    </w:p>
    <w:p w14:paraId="336CD5EB">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落实林地“占补平衡”，按照“先补后占、占补平衡”的原则，建设补充林地储备库，有效补充林地资源。严格执行林木采伐限额，强化林地审核审批事中事后监管，创新林地占用，深化审批举措。落实公益林占用调出补进工作，加强公益林管理。开展森林、草原、湿地调查监测中林地地类认定工作，启动新一轮森林资源本底调查。开展破坏森林资源问题排查整治专项行动，完成草原变化图斑核查处置。</w:t>
      </w:r>
    </w:p>
    <w:p w14:paraId="2725FFCF">
      <w:pPr>
        <w:pStyle w:val="7"/>
        <w:adjustRightInd w:val="0"/>
        <w:snapToGrid w:val="0"/>
        <w:spacing w:line="56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加强湿地保护和修复</w:t>
      </w:r>
    </w:p>
    <w:p w14:paraId="2E7AAE63">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推进重要湿地生态修复项目建设，完成中湖湿地重要节点生态修复及景观提升项目。开展全市重要湿地动态监测与评价工作，推动湿地巡查巡护工作常态化。健全完善重要湿地网格化管理，加强湿地公园建设监督管理。推进全市及县（区）湿地保护规划编制工作，建立湿地保护协作机制。谋划重要湿地生态修复项目。加强湿地保护宣传工作。</w:t>
      </w:r>
    </w:p>
    <w:p w14:paraId="0EE578EB">
      <w:pPr>
        <w:pStyle w:val="7"/>
        <w:adjustRightInd w:val="0"/>
        <w:snapToGrid w:val="0"/>
        <w:spacing w:line="56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七</w:t>
      </w:r>
      <w:r>
        <w:rPr>
          <w:rFonts w:hint="eastAsia" w:ascii="楷体" w:hAnsi="楷体" w:eastAsia="楷体" w:cs="楷体"/>
          <w:b/>
          <w:bCs/>
          <w:sz w:val="32"/>
          <w:szCs w:val="32"/>
          <w:lang w:eastAsia="zh-CN"/>
        </w:rPr>
        <w:t>）</w:t>
      </w:r>
      <w:r>
        <w:rPr>
          <w:rFonts w:hint="eastAsia" w:ascii="楷体" w:hAnsi="楷体" w:eastAsia="楷体" w:cs="楷体"/>
          <w:b/>
          <w:bCs/>
          <w:sz w:val="32"/>
          <w:szCs w:val="32"/>
        </w:rPr>
        <w:t>加大野生动植物保护力度</w:t>
      </w:r>
    </w:p>
    <w:p w14:paraId="18493D4F">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建设安徽省林草种质资源设施保存库，完成林草种质资源普查外业工作。加强冬春季候鸟等野生动物保护工作。强化野生动物收容救护能力建设，规范野生动物人工繁育和经营利用行为。</w:t>
      </w:r>
    </w:p>
    <w:p w14:paraId="4B6F8660">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推进陆生野生动物疫源疫病监测站能力建设，开展重点陆生野生动物疫源物种监测、调查与疫病溯源。</w:t>
      </w:r>
    </w:p>
    <w:p w14:paraId="5DA424D2">
      <w:pPr>
        <w:pStyle w:val="7"/>
        <w:adjustRightInd w:val="0"/>
        <w:snapToGrid w:val="0"/>
        <w:spacing w:line="56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八</w:t>
      </w:r>
      <w:r>
        <w:rPr>
          <w:rFonts w:hint="eastAsia" w:ascii="楷体" w:hAnsi="楷体" w:eastAsia="楷体" w:cs="楷体"/>
          <w:b/>
          <w:bCs/>
          <w:sz w:val="32"/>
          <w:szCs w:val="32"/>
          <w:lang w:eastAsia="zh-CN"/>
        </w:rPr>
        <w:t>）</w:t>
      </w:r>
      <w:r>
        <w:rPr>
          <w:rFonts w:hint="eastAsia" w:ascii="楷体" w:hAnsi="楷体" w:eastAsia="楷体" w:cs="楷体"/>
          <w:b/>
          <w:bCs/>
          <w:sz w:val="32"/>
          <w:szCs w:val="32"/>
        </w:rPr>
        <w:t>加快森林防火网格化建设</w:t>
      </w:r>
    </w:p>
    <w:p w14:paraId="617A193D">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快推进森林防火网格化建设，持续强化各级林长和护林员网格化管理责任，实现定格、定人、定责、定图。不断完善保障体系，加强森林防火队伍建设、物资储备和防火宣传，推行“防火码”进山入林，着重抓好节日期间森林防火工作。加强森林火灾隐患排查整治，落实森林违法违规野外用火举报奖励机制，突出重要山场完善隐患台账及责任清单，确保全市森林火灾受害率稳定控制在0.5‰以内。扎实推进淮北市重点区域森林防火基础设施项目，进一步提升森林火灾综合防控能力。</w:t>
      </w:r>
    </w:p>
    <w:p w14:paraId="11663B3E">
      <w:pPr>
        <w:pStyle w:val="7"/>
        <w:adjustRightInd w:val="0"/>
        <w:snapToGrid w:val="0"/>
        <w:spacing w:line="56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九</w:t>
      </w:r>
      <w:r>
        <w:rPr>
          <w:rFonts w:hint="eastAsia" w:ascii="楷体" w:hAnsi="楷体" w:eastAsia="楷体" w:cs="楷体"/>
          <w:b/>
          <w:bCs/>
          <w:sz w:val="32"/>
          <w:szCs w:val="32"/>
          <w:lang w:eastAsia="zh-CN"/>
        </w:rPr>
        <w:t>）</w:t>
      </w:r>
      <w:r>
        <w:rPr>
          <w:rFonts w:hint="eastAsia" w:ascii="楷体" w:hAnsi="楷体" w:eastAsia="楷体" w:cs="楷体"/>
          <w:b/>
          <w:bCs/>
          <w:sz w:val="32"/>
          <w:szCs w:val="32"/>
        </w:rPr>
        <w:t>强化林业有害生物防控</w:t>
      </w:r>
    </w:p>
    <w:p w14:paraId="1AEE9D4D">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围绕“全面监测、及时预警、准确预报、精准实施”的总要求，全面开展林业有害生物监测及防治工作，主要防治对象为美国白蛾、杨扇舟蛾类、草履蚧和天牛等林业有害生物，完成美国白蛾虫株率不高于2%，主要风景区、交通要道两侧、敏感场所周边等区域的虫害失叶率不高于10%，其他地区虫害失叶率不高于15%的防治任务。其中草履蚧主要采用缠胶带阻隔防治，并采用化学防治方法清除树下若虫；美国白蛾及杨扇舟蛾类害虫主要采取飞机施药防治；天牛类害虫主要采取药物防治。</w:t>
      </w:r>
    </w:p>
    <w:p w14:paraId="47B00CB5">
      <w:pPr>
        <w:pStyle w:val="7"/>
        <w:adjustRightInd w:val="0"/>
        <w:snapToGrid w:val="0"/>
        <w:spacing w:line="56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十</w:t>
      </w:r>
      <w:r>
        <w:rPr>
          <w:rFonts w:hint="eastAsia" w:ascii="楷体" w:hAnsi="楷体" w:eastAsia="楷体" w:cs="楷体"/>
          <w:b/>
          <w:bCs/>
          <w:sz w:val="32"/>
          <w:szCs w:val="32"/>
          <w:lang w:eastAsia="zh-CN"/>
        </w:rPr>
        <w:t>）</w:t>
      </w:r>
      <w:r>
        <w:rPr>
          <w:rFonts w:hint="eastAsia" w:ascii="楷体" w:hAnsi="楷体" w:eastAsia="楷体" w:cs="楷体"/>
          <w:b/>
          <w:bCs/>
          <w:sz w:val="32"/>
          <w:szCs w:val="32"/>
        </w:rPr>
        <w:t>大力发展林业产业</w:t>
      </w:r>
    </w:p>
    <w:p w14:paraId="697F5194">
      <w:pPr>
        <w:pStyle w:val="7"/>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推进特色经济林、森林旅游和森林康养等产业高质量发展，鼓励林业经营主体因地制宜发展林下经济，完成季度和年度林下经济发展目标任务。优化林业产业结构，培育扶持龙头企业，积极申报国家、省级龙头企业、合作社、家庭林场，省级林业高质量发展示范园、国家林下经济示范基地。开展林业企业调查摸底，加强林业统计工作。加大林业“双招双引”工作力度，常态化开展林业“四送一服”，帮助企业办实事、解难题。力争林业总产值达到56亿元。</w:t>
      </w:r>
    </w:p>
    <w:p w14:paraId="188C1CA2">
      <w:pPr>
        <w:pStyle w:val="7"/>
        <w:adjustRightInd w:val="0"/>
        <w:snapToGrid w:val="0"/>
        <w:spacing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第二部分 2024年</w:t>
      </w:r>
      <w:r>
        <w:rPr>
          <w:rFonts w:hint="eastAsia" w:ascii="Times New Roman" w:hAnsi="Times New Roman" w:eastAsia="黑体" w:cs="Times New Roman"/>
          <w:bCs/>
          <w:sz w:val="36"/>
          <w:szCs w:val="36"/>
          <w:lang w:val="en-US" w:eastAsia="zh-CN"/>
        </w:rPr>
        <w:t>部门</w:t>
      </w:r>
      <w:r>
        <w:rPr>
          <w:rFonts w:hint="eastAsia" w:ascii="Times New Roman" w:hAnsi="Times New Roman" w:eastAsia="黑体" w:cs="Times New Roman"/>
          <w:bCs/>
          <w:sz w:val="36"/>
          <w:szCs w:val="36"/>
        </w:rPr>
        <w:t>预算表</w:t>
      </w:r>
    </w:p>
    <w:p w14:paraId="29F0335B">
      <w:pPr>
        <w:pStyle w:val="7"/>
        <w:adjustRightInd w:val="0"/>
        <w:snapToGrid w:val="0"/>
        <w:spacing w:line="560" w:lineRule="exact"/>
        <w:ind w:firstLine="627" w:firstLineChars="196"/>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见附件1-2</w:t>
      </w:r>
    </w:p>
    <w:p w14:paraId="08786B74">
      <w:r>
        <w:t xml:space="preserve">                                        </w:t>
      </w:r>
    </w:p>
    <w:p w14:paraId="07F8B772">
      <w:r>
        <w:br w:type="page"/>
      </w:r>
    </w:p>
    <w:p w14:paraId="60B7902F">
      <w:pPr>
        <w:pStyle w:val="7"/>
        <w:adjustRightInd w:val="0"/>
        <w:snapToGrid w:val="0"/>
        <w:spacing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第三部分 2024年</w:t>
      </w:r>
      <w:r>
        <w:rPr>
          <w:rFonts w:hint="eastAsia" w:ascii="Times New Roman" w:hAnsi="Times New Roman" w:eastAsia="黑体" w:cs="Times New Roman"/>
          <w:bCs/>
          <w:sz w:val="36"/>
          <w:szCs w:val="36"/>
          <w:lang w:val="en-US" w:eastAsia="zh-CN"/>
        </w:rPr>
        <w:t>部门</w:t>
      </w:r>
      <w:r>
        <w:rPr>
          <w:rFonts w:hint="eastAsia" w:ascii="Times New Roman" w:hAnsi="Times New Roman" w:eastAsia="黑体" w:cs="Times New Roman"/>
          <w:bCs/>
          <w:sz w:val="36"/>
          <w:szCs w:val="36"/>
        </w:rPr>
        <w:t>预算情况说明</w:t>
      </w:r>
    </w:p>
    <w:p w14:paraId="2FC22683"/>
    <w:p w14:paraId="21988F9F">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一、关于2024年收支总表的说明</w:t>
      </w:r>
    </w:p>
    <w:p w14:paraId="1171CABC">
      <w:pPr>
        <w:pStyle w:val="7"/>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 New Roman" w:hAnsi="Times New Roman" w:eastAsia="仿宋_GB2312" w:cs="Times New Roman"/>
          <w:sz w:val="32"/>
          <w:szCs w:val="32"/>
        </w:rPr>
        <w:t>按照综合预算的原则，淮北市</w:t>
      </w:r>
      <w:r>
        <w:rPr>
          <w:rFonts w:hint="eastAsia" w:ascii="Times New Roman" w:hAnsi="Times New Roman" w:eastAsia="仿宋_GB2312" w:cs="Times New Roman"/>
          <w:sz w:val="32"/>
          <w:szCs w:val="32"/>
          <w:lang w:val="en-US" w:eastAsia="zh-CN"/>
        </w:rPr>
        <w:t>林业局</w:t>
      </w:r>
      <w:r>
        <w:rPr>
          <w:rFonts w:hint="eastAsia" w:ascii="Times New Roman" w:hAnsi="Times New Roman" w:eastAsia="仿宋_GB2312" w:cs="Times New Roman"/>
          <w:sz w:val="32"/>
          <w:szCs w:val="32"/>
        </w:rPr>
        <w:t>所有收入和支出均纳入部门预算管理。淮北市</w:t>
      </w:r>
      <w:r>
        <w:rPr>
          <w:rFonts w:hint="eastAsia" w:ascii="Times New Roman" w:hAnsi="Times New Roman" w:eastAsia="仿宋_GB2312" w:cs="Times New Roman"/>
          <w:sz w:val="32"/>
          <w:szCs w:val="32"/>
          <w:lang w:val="en-US" w:eastAsia="zh-CN"/>
        </w:rPr>
        <w:t>林业局</w:t>
      </w:r>
      <w:r>
        <w:rPr>
          <w:rFonts w:hint="eastAsia" w:ascii="Times New Roman" w:hAnsi="Times New Roman" w:eastAsia="仿宋_GB2312" w:cs="Times New Roman"/>
          <w:sz w:val="32"/>
          <w:szCs w:val="32"/>
        </w:rPr>
        <w:t>2024年收支总预算</w:t>
      </w:r>
      <w:r>
        <w:rPr>
          <w:rFonts w:hint="eastAsia" w:ascii="Times New Roman" w:hAnsi="Times New Roman" w:eastAsia="仿宋_GB2312" w:cs="Times New Roman"/>
          <w:sz w:val="32"/>
          <w:szCs w:val="32"/>
          <w:lang w:val="en-US" w:eastAsia="zh-CN"/>
        </w:rPr>
        <w:t>1455.44</w:t>
      </w:r>
      <w:r>
        <w:rPr>
          <w:rFonts w:hint="eastAsia" w:ascii="Times New Roman" w:hAnsi="Times New Roman" w:eastAsia="仿宋_GB2312" w:cs="Times New Roman"/>
          <w:sz w:val="32"/>
          <w:szCs w:val="32"/>
        </w:rPr>
        <w:t>万元，</w:t>
      </w:r>
      <w:r>
        <w:rPr>
          <w:rFonts w:hint="eastAsia" w:ascii="仿宋_GB2312" w:hAnsi="仿宋_GB2312" w:eastAsia="仿宋_GB2312" w:cs="仿宋_GB2312"/>
          <w:sz w:val="32"/>
          <w:szCs w:val="32"/>
        </w:rPr>
        <w:t>收入全部是一般公共预算拨款收入</w:t>
      </w:r>
      <w:r>
        <w:rPr>
          <w:rFonts w:hint="eastAsia" w:ascii="Times New Roman" w:hAnsi="Times New Roman" w:eastAsia="仿宋_GB2312" w:cs="Times New Roman"/>
          <w:sz w:val="32"/>
          <w:szCs w:val="32"/>
          <w:lang w:val="en-US" w:eastAsia="zh-CN"/>
        </w:rPr>
        <w:t>1455.44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支出包括：社会保障和就业支出、卫生健康支出、农林水支出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p>
    <w:p w14:paraId="5FE5E2C5">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二、关于2024年收入总表的说明</w:t>
      </w:r>
    </w:p>
    <w:p w14:paraId="7A1463DC">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2024年收入预算</w:t>
      </w:r>
      <w:r>
        <w:rPr>
          <w:rFonts w:hint="eastAsia" w:ascii="Times New Roman" w:hAnsi="Times New Roman" w:eastAsia="仿宋_GB2312" w:cs="Times New Roman"/>
          <w:sz w:val="32"/>
          <w:szCs w:val="32"/>
          <w:lang w:val="en-US" w:eastAsia="zh-CN"/>
        </w:rPr>
        <w:t>1455.44</w:t>
      </w:r>
      <w:r>
        <w:rPr>
          <w:rFonts w:hint="eastAsia" w:ascii="Times New Roman" w:hAnsi="Times New Roman" w:eastAsia="仿宋_GB2312" w:cs="Times New Roman"/>
          <w:kern w:val="0"/>
          <w:sz w:val="32"/>
          <w:szCs w:val="32"/>
        </w:rPr>
        <w:t>万元，其中，本年收入</w:t>
      </w:r>
      <w:r>
        <w:rPr>
          <w:rFonts w:hint="eastAsia" w:ascii="Times New Roman" w:hAnsi="Times New Roman" w:eastAsia="仿宋_GB2312" w:cs="Times New Roman"/>
          <w:sz w:val="32"/>
          <w:szCs w:val="32"/>
          <w:lang w:val="en-US" w:eastAsia="zh-CN"/>
        </w:rPr>
        <w:t>1455.44</w:t>
      </w:r>
      <w:r>
        <w:rPr>
          <w:rFonts w:hint="eastAsia" w:ascii="Times New Roman" w:hAnsi="Times New Roman" w:eastAsia="仿宋_GB2312" w:cs="Times New Roman"/>
          <w:kern w:val="0"/>
          <w:sz w:val="32"/>
          <w:szCs w:val="32"/>
        </w:rPr>
        <w:t>万元。</w:t>
      </w:r>
    </w:p>
    <w:p w14:paraId="1C8F5916">
      <w:pPr>
        <w:ind w:firstLine="643" w:firstLineChars="200"/>
        <w:rPr>
          <w:rFonts w:hint="eastAsia" w:ascii="Times New Roman" w:hAnsi="Times New Roman" w:eastAsia="仿宋_GB2312" w:cs="Times New Roman"/>
          <w:kern w:val="0"/>
          <w:sz w:val="32"/>
          <w:szCs w:val="32"/>
          <w:lang w:val="en-US" w:eastAsia="zh-CN"/>
        </w:rPr>
      </w:pPr>
      <w:r>
        <w:rPr>
          <w:rFonts w:hint="eastAsia" w:ascii="TimesNewRoman" w:hAnsi="TimesNewRoman" w:eastAsia="仿宋_GB2312" w:cs="TimesNewRoman"/>
          <w:b/>
          <w:kern w:val="0"/>
          <w:sz w:val="32"/>
          <w:szCs w:val="32"/>
        </w:rPr>
        <w:t>（一）本年收入</w:t>
      </w:r>
      <w:r>
        <w:rPr>
          <w:rFonts w:hint="eastAsia" w:ascii="Times New Roman" w:hAnsi="Times New Roman" w:eastAsia="仿宋_GB2312" w:cs="Times New Roman"/>
          <w:b/>
          <w:bCs/>
          <w:sz w:val="32"/>
          <w:szCs w:val="32"/>
          <w:lang w:val="en-US" w:eastAsia="zh-CN"/>
        </w:rPr>
        <w:t>1455.44</w:t>
      </w:r>
      <w:r>
        <w:rPr>
          <w:rFonts w:hint="eastAsia" w:ascii="TimesNewRoman" w:hAnsi="TimesNewRoman" w:eastAsia="仿宋_GB2312" w:cs="TimesNewRoman"/>
          <w:b/>
          <w:kern w:val="0"/>
          <w:sz w:val="32"/>
          <w:szCs w:val="32"/>
        </w:rPr>
        <w:t>万元，</w:t>
      </w:r>
      <w:r>
        <w:rPr>
          <w:rFonts w:hint="eastAsia" w:ascii="Times New Roman" w:hAnsi="Times New Roman" w:eastAsia="仿宋_GB2312" w:cs="Times New Roman"/>
          <w:kern w:val="0"/>
          <w:sz w:val="32"/>
          <w:szCs w:val="32"/>
          <w:lang w:val="en-US" w:eastAsia="zh-CN"/>
        </w:rPr>
        <w:t>主要包括：一般公共预算拨款收入1455.44万元，占100%，比2023年预算减少576.59万元，下降28.375%，原因主要是：2023年城区东部山场绿化多目标经营(尾款)项目已完成，2024年不再开展；2024年相山绿化剩余山场植树造林项目进入尾款阶段，支付比例低于上年。政府性基金预算拨款收入0万元，占0%，比2023年预算增加0万元，增长0%。财政专户管理资金收入0万元，占0%，比2023年预算增加0万元，增长0%。</w:t>
      </w:r>
    </w:p>
    <w:p w14:paraId="3BEE61F3">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三、关于2024年支出总表的说明</w:t>
      </w:r>
    </w:p>
    <w:p w14:paraId="15AC6F7D">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2024年支出预算</w:t>
      </w:r>
      <w:r>
        <w:rPr>
          <w:rFonts w:hint="eastAsia" w:ascii="Times New Roman" w:hAnsi="Times New Roman" w:eastAsia="仿宋_GB2312" w:cs="Times New Roman"/>
          <w:sz w:val="32"/>
          <w:szCs w:val="32"/>
          <w:lang w:val="en-US" w:eastAsia="zh-CN"/>
        </w:rPr>
        <w:t>1455.44</w:t>
      </w:r>
      <w:r>
        <w:rPr>
          <w:rFonts w:hint="eastAsia"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576.59</w:t>
      </w:r>
      <w:r>
        <w:rPr>
          <w:rFonts w:hint="eastAsia"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28.375%</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：2023年城区东部山场绿化多目标经营(尾款)项目已完成，2024年不再开展；2024年相山绿化剩余山场植树造林项目进入尾款阶段，支付比例低于上年</w:t>
      </w:r>
      <w:r>
        <w:rPr>
          <w:rFonts w:hint="eastAsia"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lang w:val="en-US" w:eastAsia="zh-CN"/>
        </w:rPr>
        <w:t>797.31</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54.78</w:t>
      </w:r>
      <w:r>
        <w:rPr>
          <w:rFonts w:hint="eastAsia"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658.13</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45.22</w:t>
      </w:r>
      <w:r>
        <w:rPr>
          <w:rFonts w:hint="eastAsia" w:ascii="Times New Roman" w:hAnsi="Times New Roman" w:eastAsia="仿宋_GB2312" w:cs="Times New Roman"/>
          <w:kern w:val="0"/>
          <w:sz w:val="32"/>
          <w:szCs w:val="32"/>
        </w:rPr>
        <w:t>%，主要用于</w:t>
      </w:r>
      <w:r>
        <w:rPr>
          <w:rFonts w:hint="eastAsia" w:ascii="仿宋_GB2312" w:hAnsi="仿宋_GB2312" w:eastAsia="仿宋_GB2312" w:cs="仿宋_GB2312"/>
          <w:kern w:val="0"/>
          <w:sz w:val="32"/>
          <w:szCs w:val="32"/>
        </w:rPr>
        <w:t>国家森林城市复查</w:t>
      </w:r>
      <w:r>
        <w:rPr>
          <w:rFonts w:hint="eastAsia" w:ascii="仿宋_GB2312" w:hAnsi="仿宋_GB2312" w:eastAsia="仿宋_GB2312" w:cs="仿宋_GB2312"/>
          <w:kern w:val="0"/>
          <w:sz w:val="32"/>
          <w:szCs w:val="32"/>
          <w:lang w:val="en-US" w:eastAsia="zh-CN"/>
        </w:rPr>
        <w:t>、森林防火、公益林管护支出、义务植树、林草湿资源保护管理等工作</w:t>
      </w:r>
      <w:r>
        <w:rPr>
          <w:rFonts w:hint="eastAsia" w:ascii="仿宋_GB2312" w:hAnsi="仿宋_GB2312" w:eastAsia="仿宋_GB2312" w:cs="仿宋_GB2312"/>
          <w:kern w:val="0"/>
          <w:sz w:val="32"/>
          <w:szCs w:val="32"/>
        </w:rPr>
        <w:t>。</w:t>
      </w:r>
    </w:p>
    <w:p w14:paraId="46203535">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四、关于2024年财政拨款收支总表的说明</w:t>
      </w:r>
    </w:p>
    <w:p w14:paraId="31BADA00">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2024年财政拨款收支预算</w:t>
      </w:r>
      <w:r>
        <w:rPr>
          <w:rFonts w:hint="eastAsia" w:ascii="Times New Roman" w:hAnsi="Times New Roman" w:eastAsia="仿宋_GB2312" w:cs="Times New Roman"/>
          <w:sz w:val="32"/>
          <w:szCs w:val="32"/>
          <w:lang w:val="en-US" w:eastAsia="zh-CN"/>
        </w:rPr>
        <w:t>1455.44</w:t>
      </w:r>
      <w:r>
        <w:rPr>
          <w:rFonts w:hint="eastAsia"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sz w:val="32"/>
          <w:szCs w:val="32"/>
          <w:lang w:val="en-US" w:eastAsia="zh-CN"/>
        </w:rPr>
        <w:t>1455.44</w:t>
      </w:r>
      <w:r>
        <w:rPr>
          <w:rFonts w:hint="eastAsia" w:ascii="Times New Roman" w:hAnsi="Times New Roman" w:eastAsia="仿宋_GB2312" w:cs="Times New Roman"/>
          <w:kern w:val="0"/>
          <w:sz w:val="32"/>
          <w:szCs w:val="32"/>
        </w:rPr>
        <w:t>万元、政府性基金预算拨款</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万元；按资金年度分为：本年财政拨款收入</w:t>
      </w:r>
      <w:r>
        <w:rPr>
          <w:rFonts w:hint="eastAsia" w:ascii="Times New Roman" w:hAnsi="Times New Roman" w:eastAsia="仿宋_GB2312" w:cs="Times New Roman"/>
          <w:sz w:val="32"/>
          <w:szCs w:val="32"/>
          <w:lang w:val="en-US" w:eastAsia="zh-CN"/>
        </w:rPr>
        <w:t>1455.44</w:t>
      </w:r>
      <w:r>
        <w:rPr>
          <w:rFonts w:hint="eastAsia" w:ascii="Times New Roman" w:hAnsi="Times New Roman" w:eastAsia="仿宋_GB2312" w:cs="Times New Roman"/>
          <w:kern w:val="0"/>
          <w:sz w:val="32"/>
          <w:szCs w:val="32"/>
        </w:rPr>
        <w:t>万元。支出按功能分类分为：社会保障和就业支出91.39万元，占</w:t>
      </w:r>
      <w:r>
        <w:rPr>
          <w:rFonts w:hint="eastAsia" w:ascii="Times New Roman" w:hAnsi="Times New Roman" w:eastAsia="仿宋_GB2312" w:cs="Times New Roman"/>
          <w:kern w:val="0"/>
          <w:sz w:val="32"/>
          <w:szCs w:val="32"/>
          <w:lang w:val="en-US" w:eastAsia="zh-CN"/>
        </w:rPr>
        <w:t>6.28</w:t>
      </w:r>
      <w:r>
        <w:rPr>
          <w:rFonts w:hint="eastAsia" w:ascii="Times New Roman" w:hAnsi="Times New Roman" w:eastAsia="仿宋_GB2312" w:cs="Times New Roman"/>
          <w:kern w:val="0"/>
          <w:sz w:val="32"/>
          <w:szCs w:val="32"/>
        </w:rPr>
        <w:t>%；卫生健康支出32.22万元，占</w:t>
      </w:r>
      <w:r>
        <w:rPr>
          <w:rFonts w:hint="eastAsia" w:ascii="Times New Roman" w:hAnsi="Times New Roman" w:eastAsia="仿宋_GB2312" w:cs="Times New Roman"/>
          <w:kern w:val="0"/>
          <w:sz w:val="32"/>
          <w:szCs w:val="32"/>
          <w:lang w:val="en-US" w:eastAsia="zh-CN"/>
        </w:rPr>
        <w:t>2.21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农林水支出1241.37万元，</w:t>
      </w:r>
      <w:r>
        <w:rPr>
          <w:rFonts w:hint="eastAsia"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85.29</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住房保障支出90.45万元，占</w:t>
      </w:r>
      <w:r>
        <w:rPr>
          <w:rFonts w:hint="eastAsia" w:ascii="Times New Roman" w:hAnsi="Times New Roman" w:eastAsia="仿宋_GB2312" w:cs="Times New Roman"/>
          <w:kern w:val="0"/>
          <w:sz w:val="32"/>
          <w:szCs w:val="32"/>
          <w:lang w:val="en-US" w:eastAsia="zh-CN"/>
        </w:rPr>
        <w:t>6.21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以上</w:t>
      </w:r>
      <w:r>
        <w:rPr>
          <w:rFonts w:hint="eastAsia" w:ascii="Times New Roman" w:hAnsi="Times New Roman" w:eastAsia="仿宋_GB2312" w:cs="Times New Roman"/>
          <w:kern w:val="0"/>
          <w:sz w:val="32"/>
          <w:szCs w:val="32"/>
          <w:lang w:eastAsia="zh-CN"/>
        </w:rPr>
        <w:t>金额单位转换成万元时，因四舍五入可能存在尾数误差。）</w:t>
      </w:r>
    </w:p>
    <w:p w14:paraId="1A34545D">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五、关于2024年一般公共预算支出表的说明</w:t>
      </w:r>
    </w:p>
    <w:p w14:paraId="58518CAB">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C75264E">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2024年一般公共预算支出</w:t>
      </w:r>
      <w:r>
        <w:rPr>
          <w:rFonts w:hint="eastAsia" w:ascii="Times New Roman" w:hAnsi="Times New Roman" w:eastAsia="仿宋_GB2312" w:cs="Times New Roman"/>
          <w:sz w:val="32"/>
          <w:szCs w:val="32"/>
          <w:lang w:val="en-US" w:eastAsia="zh-CN"/>
        </w:rPr>
        <w:t>1455.44</w:t>
      </w:r>
      <w:r>
        <w:rPr>
          <w:rFonts w:hint="eastAsia"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576.59</w:t>
      </w:r>
      <w:r>
        <w:rPr>
          <w:rFonts w:hint="eastAsia"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28.375</w:t>
      </w:r>
      <w:r>
        <w:rPr>
          <w:rFonts w:hint="eastAsia" w:ascii="Times New Roman" w:hAnsi="Times New Roman" w:eastAsia="仿宋_GB2312" w:cs="Times New Roman"/>
          <w:kern w:val="0"/>
          <w:sz w:val="32"/>
          <w:szCs w:val="32"/>
        </w:rPr>
        <w:t>%，主要原因：一是</w:t>
      </w:r>
      <w:r>
        <w:rPr>
          <w:rFonts w:hint="eastAsia" w:ascii="Times New Roman" w:hAnsi="Times New Roman" w:eastAsia="仿宋_GB2312" w:cs="Times New Roman"/>
          <w:kern w:val="0"/>
          <w:sz w:val="32"/>
          <w:szCs w:val="32"/>
          <w:lang w:val="en-US" w:eastAsia="zh-CN"/>
        </w:rPr>
        <w:t>2023年城区东部山场绿化多目标经营(尾款)项目已完成，2024年不再开展</w:t>
      </w:r>
      <w:r>
        <w:rPr>
          <w:rFonts w:hint="eastAsia" w:ascii="Times New Roman" w:hAnsi="Times New Roman" w:eastAsia="仿宋_GB2312" w:cs="Times New Roman"/>
          <w:kern w:val="0"/>
          <w:sz w:val="32"/>
          <w:szCs w:val="32"/>
        </w:rPr>
        <w:t>；二是</w:t>
      </w:r>
      <w:r>
        <w:rPr>
          <w:rFonts w:hint="eastAsia" w:ascii="Times New Roman" w:hAnsi="Times New Roman" w:eastAsia="仿宋_GB2312" w:cs="Times New Roman"/>
          <w:kern w:val="0"/>
          <w:sz w:val="32"/>
          <w:szCs w:val="32"/>
          <w:lang w:val="en-US" w:eastAsia="zh-CN"/>
        </w:rPr>
        <w:t>2024年相山绿化剩余山场植树造林项目进入尾款阶段，支付比例低于上年</w:t>
      </w:r>
      <w:r>
        <w:rPr>
          <w:rFonts w:hint="eastAsia" w:ascii="Times New Roman" w:hAnsi="Times New Roman" w:eastAsia="仿宋_GB2312" w:cs="Times New Roman"/>
          <w:kern w:val="0"/>
          <w:sz w:val="32"/>
          <w:szCs w:val="32"/>
        </w:rPr>
        <w:t>。</w:t>
      </w:r>
    </w:p>
    <w:p w14:paraId="64B1661D">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FA5D812">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社会保障和就业支出91.39万元，占</w:t>
      </w:r>
      <w:r>
        <w:rPr>
          <w:rFonts w:hint="eastAsia" w:ascii="Times New Roman" w:hAnsi="Times New Roman" w:eastAsia="仿宋_GB2312" w:cs="Times New Roman"/>
          <w:kern w:val="0"/>
          <w:sz w:val="32"/>
          <w:szCs w:val="32"/>
          <w:lang w:val="en-US" w:eastAsia="zh-CN"/>
        </w:rPr>
        <w:t>6.28</w:t>
      </w:r>
      <w:r>
        <w:rPr>
          <w:rFonts w:hint="eastAsia" w:ascii="Times New Roman" w:hAnsi="Times New Roman" w:eastAsia="仿宋_GB2312" w:cs="Times New Roman"/>
          <w:kern w:val="0"/>
          <w:sz w:val="32"/>
          <w:szCs w:val="32"/>
        </w:rPr>
        <w:t>%；卫生健康支出32.22万元，占</w:t>
      </w:r>
      <w:r>
        <w:rPr>
          <w:rFonts w:hint="eastAsia" w:ascii="Times New Roman" w:hAnsi="Times New Roman" w:eastAsia="仿宋_GB2312" w:cs="Times New Roman"/>
          <w:kern w:val="0"/>
          <w:sz w:val="32"/>
          <w:szCs w:val="32"/>
          <w:lang w:val="en-US" w:eastAsia="zh-CN"/>
        </w:rPr>
        <w:t>2.21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农林水支出1241.37万元，</w:t>
      </w:r>
      <w:r>
        <w:rPr>
          <w:rFonts w:hint="eastAsia"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85.29</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住房保障支出90.45万元，占</w:t>
      </w:r>
      <w:r>
        <w:rPr>
          <w:rFonts w:hint="eastAsia" w:ascii="Times New Roman" w:hAnsi="Times New Roman" w:eastAsia="仿宋_GB2312" w:cs="Times New Roman"/>
          <w:kern w:val="0"/>
          <w:sz w:val="32"/>
          <w:szCs w:val="32"/>
          <w:lang w:val="en-US" w:eastAsia="zh-CN"/>
        </w:rPr>
        <w:t>6.21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以上</w:t>
      </w:r>
      <w:r>
        <w:rPr>
          <w:rFonts w:hint="eastAsia" w:ascii="Times New Roman" w:hAnsi="Times New Roman" w:eastAsia="仿宋_GB2312" w:cs="Times New Roman"/>
          <w:kern w:val="0"/>
          <w:sz w:val="32"/>
          <w:szCs w:val="32"/>
          <w:lang w:eastAsia="zh-CN"/>
        </w:rPr>
        <w:t>金额单位转换成万元时，因四舍五入可能存在尾数误差。）</w:t>
      </w:r>
    </w:p>
    <w:p w14:paraId="221D3AAE">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7AF0D58">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1、社会保障和就业支出（类）行政事业单位养老支出（款）行政单位离退休（项）2024年预算4.44万元，比2023年预算减少45.51万元，下降91.11%，原因主要是2023年增加了2022年度退休人员基础绩效奖预算资金。</w:t>
      </w:r>
    </w:p>
    <w:p w14:paraId="1B6DD49C">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2、社会保障和就业支出（类）行政事业单位养老支出（款）机关事业单位基本养老保险缴费支出（项）2024年预算57.14万元，比2023年预算增加0.03万元，增长0.05%，主要原因是2024年基本养老保险基数调整，部门整体基本养老保险支出预算随增。</w:t>
      </w:r>
    </w:p>
    <w:p w14:paraId="39A32A79">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3、社会保障和就业支出（类）行政事业单位养老支出（款）机关事业单位职业年金缴费支出（项）2024年预算28.57万元，比2023年预算增加0.02万元，增长0.07%，主要原因是2024年职业年金缴费基数调整，部门整体职业年金缴费支出预算随增。</w:t>
      </w:r>
    </w:p>
    <w:p w14:paraId="377F93E7">
      <w:pPr>
        <w:ind w:firstLine="640" w:firstLineChars="200"/>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rPr>
        <w:t>社会保障和就业支出（类）其他社会保障和就业支出（款）其他社会保障和就业支出（项）</w:t>
      </w:r>
      <w:r>
        <w:rPr>
          <w:rFonts w:hint="eastAsia" w:ascii="Times New Roman" w:hAnsi="Times New Roman" w:eastAsia="仿宋_GB2312" w:cs="Times New Roman"/>
          <w:b w:val="0"/>
          <w:bCs w:val="0"/>
          <w:color w:val="auto"/>
          <w:kern w:val="0"/>
          <w:sz w:val="32"/>
          <w:szCs w:val="32"/>
          <w:lang w:val="en-US" w:eastAsia="zh-CN"/>
        </w:rPr>
        <w:t>2024年预算1.25万元，比2023年预算减少2.96万元，下降70.31%，原因主要是2024年</w:t>
      </w:r>
      <w:r>
        <w:rPr>
          <w:rFonts w:hint="eastAsia" w:ascii="Times New Roman" w:hAnsi="Times New Roman" w:eastAsia="仿宋_GB2312" w:cs="Times New Roman"/>
          <w:b w:val="0"/>
          <w:bCs w:val="0"/>
          <w:color w:val="auto"/>
          <w:kern w:val="0"/>
          <w:sz w:val="32"/>
          <w:szCs w:val="32"/>
        </w:rPr>
        <w:t>退休人员医疗补贴</w:t>
      </w:r>
      <w:r>
        <w:rPr>
          <w:rFonts w:hint="eastAsia" w:ascii="Times New Roman" w:hAnsi="Times New Roman" w:eastAsia="仿宋_GB2312" w:cs="Times New Roman"/>
          <w:b w:val="0"/>
          <w:bCs w:val="0"/>
          <w:color w:val="auto"/>
          <w:kern w:val="0"/>
          <w:sz w:val="32"/>
          <w:szCs w:val="32"/>
          <w:lang w:val="en-US" w:eastAsia="zh-CN"/>
        </w:rPr>
        <w:t>从</w:t>
      </w:r>
      <w:r>
        <w:rPr>
          <w:rFonts w:hint="eastAsia" w:ascii="Times New Roman" w:hAnsi="Times New Roman" w:eastAsia="仿宋_GB2312" w:cs="Times New Roman"/>
          <w:b w:val="0"/>
          <w:bCs w:val="0"/>
          <w:color w:val="auto"/>
          <w:kern w:val="0"/>
          <w:sz w:val="32"/>
          <w:szCs w:val="32"/>
        </w:rPr>
        <w:t>其他社会保障和就业支出（项）</w:t>
      </w:r>
      <w:r>
        <w:rPr>
          <w:rFonts w:hint="eastAsia" w:ascii="Times New Roman" w:hAnsi="Times New Roman" w:eastAsia="仿宋_GB2312" w:cs="Times New Roman"/>
          <w:b w:val="0"/>
          <w:bCs w:val="0"/>
          <w:color w:val="auto"/>
          <w:kern w:val="0"/>
          <w:sz w:val="32"/>
          <w:szCs w:val="32"/>
          <w:lang w:val="en-US" w:eastAsia="zh-CN"/>
        </w:rPr>
        <w:t>中划出。</w:t>
      </w:r>
    </w:p>
    <w:p w14:paraId="358E3136">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5、</w:t>
      </w:r>
      <w:r>
        <w:rPr>
          <w:rFonts w:hint="eastAsia" w:ascii="Times New Roman" w:hAnsi="Times New Roman" w:eastAsia="仿宋_GB2312" w:cs="Times New Roman"/>
          <w:b w:val="0"/>
          <w:bCs w:val="0"/>
          <w:kern w:val="0"/>
          <w:sz w:val="32"/>
          <w:szCs w:val="32"/>
        </w:rPr>
        <w:t>卫生健康支出（类）行政事业单位医疗（款）行政单位医疗（项）</w:t>
      </w:r>
      <w:r>
        <w:rPr>
          <w:rFonts w:hint="eastAsia" w:ascii="Times New Roman" w:hAnsi="Times New Roman" w:eastAsia="仿宋_GB2312" w:cs="Times New Roman"/>
          <w:b w:val="0"/>
          <w:bCs w:val="0"/>
          <w:kern w:val="0"/>
          <w:sz w:val="32"/>
          <w:szCs w:val="32"/>
          <w:lang w:val="en-US" w:eastAsia="zh-CN"/>
        </w:rPr>
        <w:t>2024年预算21.45万元，比2023年预算减少0.03万元，下降0.14%，</w:t>
      </w:r>
      <w:r>
        <w:rPr>
          <w:rFonts w:hint="eastAsia" w:ascii="Times New Roman" w:hAnsi="Times New Roman" w:eastAsia="仿宋_GB2312" w:cs="Times New Roman"/>
          <w:b w:val="0"/>
          <w:bCs w:val="0"/>
          <w:color w:val="auto"/>
          <w:kern w:val="0"/>
          <w:sz w:val="32"/>
          <w:szCs w:val="32"/>
          <w:lang w:val="en-US" w:eastAsia="zh-CN"/>
        </w:rPr>
        <w:t>原因主要是人员变动导致的</w:t>
      </w:r>
      <w:r>
        <w:rPr>
          <w:rFonts w:hint="eastAsia" w:ascii="Times New Roman" w:hAnsi="Times New Roman" w:eastAsia="仿宋_GB2312" w:cs="Times New Roman"/>
          <w:b w:val="0"/>
          <w:bCs w:val="0"/>
          <w:kern w:val="0"/>
          <w:sz w:val="32"/>
          <w:szCs w:val="32"/>
        </w:rPr>
        <w:t>行政单位医疗</w:t>
      </w:r>
      <w:r>
        <w:rPr>
          <w:rFonts w:hint="eastAsia" w:ascii="Times New Roman" w:hAnsi="Times New Roman" w:eastAsia="仿宋_GB2312" w:cs="Times New Roman"/>
          <w:b w:val="0"/>
          <w:bCs w:val="0"/>
          <w:kern w:val="0"/>
          <w:sz w:val="32"/>
          <w:szCs w:val="32"/>
          <w:lang w:val="en-US" w:eastAsia="zh-CN"/>
        </w:rPr>
        <w:t>预算减少。</w:t>
      </w:r>
    </w:p>
    <w:p w14:paraId="2D655E27">
      <w:pPr>
        <w:ind w:firstLine="640" w:firstLineChars="200"/>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6、卫生健康支出（类）行政事业单位医疗（款）公务员医疗补助（项）2024年预算10.77万元，比2023年预算增加3.10万元，增长40.42%，原因主要是因增资引起的社保基数提高。</w:t>
      </w:r>
    </w:p>
    <w:p w14:paraId="1181D98B">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7、</w:t>
      </w:r>
      <w:r>
        <w:rPr>
          <w:rFonts w:hint="eastAsia" w:ascii="Times New Roman" w:hAnsi="Times New Roman" w:eastAsia="仿宋_GB2312" w:cs="Times New Roman"/>
          <w:b w:val="0"/>
          <w:bCs w:val="0"/>
          <w:kern w:val="0"/>
          <w:sz w:val="32"/>
          <w:szCs w:val="32"/>
        </w:rPr>
        <w:t>农林水支出（类）林业和草原（款）行政运行（项）</w:t>
      </w:r>
      <w:r>
        <w:rPr>
          <w:rFonts w:hint="eastAsia" w:ascii="Times New Roman" w:hAnsi="Times New Roman" w:eastAsia="仿宋_GB2312" w:cs="Times New Roman"/>
          <w:b w:val="0"/>
          <w:bCs w:val="0"/>
          <w:kern w:val="0"/>
          <w:sz w:val="32"/>
          <w:szCs w:val="32"/>
          <w:lang w:val="en-US" w:eastAsia="zh-CN"/>
        </w:rPr>
        <w:t>2024年预算246.48万元，比2023年预算增加45.09万元，</w:t>
      </w:r>
      <w:r>
        <w:rPr>
          <w:rFonts w:hint="eastAsia" w:ascii="Times New Roman" w:hAnsi="Times New Roman" w:eastAsia="仿宋_GB2312" w:cs="Times New Roman"/>
          <w:b w:val="0"/>
          <w:bCs w:val="0"/>
          <w:kern w:val="0"/>
          <w:sz w:val="32"/>
          <w:szCs w:val="32"/>
        </w:rPr>
        <w:t>增长</w:t>
      </w:r>
      <w:r>
        <w:rPr>
          <w:rFonts w:hint="eastAsia" w:ascii="Times New Roman" w:hAnsi="Times New Roman" w:eastAsia="仿宋_GB2312" w:cs="Times New Roman"/>
          <w:b w:val="0"/>
          <w:bCs w:val="0"/>
          <w:kern w:val="0"/>
          <w:sz w:val="32"/>
          <w:szCs w:val="32"/>
          <w:lang w:val="en-US" w:eastAsia="zh-CN"/>
        </w:rPr>
        <w:t>22.39%，原因主要是2023年增加了2022年度基础绩效奖等基本支出预算。</w:t>
      </w:r>
    </w:p>
    <w:p w14:paraId="6AA1B23C">
      <w:pPr>
        <w:ind w:firstLine="640" w:firstLineChars="200"/>
        <w:rPr>
          <w:rFonts w:hint="eastAsia" w:ascii="Times New Roman" w:hAnsi="Times New Roman" w:eastAsia="仿宋_GB2312" w:cs="Times New Roman"/>
          <w:b w:val="0"/>
          <w:bCs w:val="0"/>
          <w:color w:val="000000" w:themeColor="text1"/>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8、</w:t>
      </w:r>
      <w:r>
        <w:rPr>
          <w:rFonts w:hint="eastAsia" w:ascii="Times New Roman" w:hAnsi="Times New Roman" w:eastAsia="仿宋_GB2312" w:cs="Times New Roman"/>
          <w:b w:val="0"/>
          <w:bCs w:val="0"/>
          <w:color w:val="auto"/>
          <w:kern w:val="0"/>
          <w:sz w:val="32"/>
          <w:szCs w:val="32"/>
        </w:rPr>
        <w:t>农林水支出（类）林业和草原（款）一般行政管理事务（项）</w:t>
      </w:r>
      <w:r>
        <w:rPr>
          <w:rFonts w:hint="eastAsia" w:ascii="Times New Roman" w:hAnsi="Times New Roman" w:eastAsia="仿宋_GB2312" w:cs="Times New Roman"/>
          <w:b w:val="0"/>
          <w:bCs w:val="0"/>
          <w:color w:val="auto"/>
          <w:kern w:val="0"/>
          <w:sz w:val="32"/>
          <w:szCs w:val="32"/>
          <w:lang w:val="en-US" w:eastAsia="zh-CN"/>
        </w:rPr>
        <w:t>2024年预算105.30万元，比2023年预算增加63.80万元，增长153.73%，</w:t>
      </w:r>
      <w:r>
        <w:rPr>
          <w:rFonts w:hint="eastAsia" w:ascii="Times New Roman" w:hAnsi="Times New Roman" w:eastAsia="仿宋_GB2312" w:cs="Times New Roman"/>
          <w:b w:val="0"/>
          <w:bCs w:val="0"/>
          <w:color w:val="000000" w:themeColor="text1"/>
          <w:kern w:val="0"/>
          <w:sz w:val="32"/>
          <w:szCs w:val="32"/>
          <w:lang w:val="en-US" w:eastAsia="zh-CN"/>
        </w:rPr>
        <w:t>原因主要是林长制项目从其他林业和草原支出</w:t>
      </w:r>
      <w:r>
        <w:rPr>
          <w:rFonts w:hint="eastAsia" w:ascii="Times New Roman" w:hAnsi="Times New Roman" w:eastAsia="仿宋_GB2312" w:cs="Times New Roman"/>
          <w:b w:val="0"/>
          <w:bCs w:val="0"/>
          <w:color w:val="000000" w:themeColor="text1"/>
          <w:kern w:val="0"/>
          <w:sz w:val="32"/>
          <w:szCs w:val="32"/>
        </w:rPr>
        <w:t>（项）</w:t>
      </w:r>
      <w:r>
        <w:rPr>
          <w:rFonts w:hint="eastAsia" w:ascii="Times New Roman" w:hAnsi="Times New Roman" w:eastAsia="仿宋_GB2312" w:cs="Times New Roman"/>
          <w:b w:val="0"/>
          <w:bCs w:val="0"/>
          <w:color w:val="000000" w:themeColor="text1"/>
          <w:kern w:val="0"/>
          <w:sz w:val="32"/>
          <w:szCs w:val="32"/>
          <w:lang w:val="en-US" w:eastAsia="zh-CN"/>
        </w:rPr>
        <w:t>划出至</w:t>
      </w:r>
      <w:r>
        <w:rPr>
          <w:rFonts w:hint="eastAsia" w:ascii="Times New Roman" w:hAnsi="Times New Roman" w:eastAsia="仿宋_GB2312" w:cs="Times New Roman"/>
          <w:b w:val="0"/>
          <w:bCs w:val="0"/>
          <w:color w:val="000000" w:themeColor="text1"/>
          <w:kern w:val="0"/>
          <w:sz w:val="32"/>
          <w:szCs w:val="32"/>
        </w:rPr>
        <w:t>一般行政管理事务（项）</w:t>
      </w:r>
      <w:r>
        <w:rPr>
          <w:rFonts w:hint="eastAsia" w:ascii="Times New Roman" w:hAnsi="Times New Roman" w:eastAsia="仿宋_GB2312" w:cs="Times New Roman"/>
          <w:b w:val="0"/>
          <w:bCs w:val="0"/>
          <w:color w:val="000000" w:themeColor="text1"/>
          <w:kern w:val="0"/>
          <w:sz w:val="32"/>
          <w:szCs w:val="32"/>
          <w:lang w:val="en-US" w:eastAsia="zh-CN"/>
        </w:rPr>
        <w:t>中，且2024年新增相山国家森林公园管理项目。</w:t>
      </w:r>
    </w:p>
    <w:p w14:paraId="73D2E3F4">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9、</w:t>
      </w:r>
      <w:r>
        <w:rPr>
          <w:rFonts w:hint="eastAsia" w:ascii="Times New Roman" w:hAnsi="Times New Roman" w:eastAsia="仿宋_GB2312" w:cs="Times New Roman"/>
          <w:b w:val="0"/>
          <w:bCs w:val="0"/>
          <w:kern w:val="0"/>
          <w:sz w:val="32"/>
          <w:szCs w:val="32"/>
        </w:rPr>
        <w:t>农林水支出（类）林业和草原（款）事业机构（项）</w:t>
      </w:r>
      <w:r>
        <w:rPr>
          <w:rFonts w:hint="eastAsia" w:ascii="Times New Roman" w:hAnsi="Times New Roman" w:eastAsia="仿宋_GB2312" w:cs="Times New Roman"/>
          <w:b w:val="0"/>
          <w:bCs w:val="0"/>
          <w:kern w:val="0"/>
          <w:sz w:val="32"/>
          <w:szCs w:val="32"/>
          <w:lang w:val="en-US" w:eastAsia="zh-CN"/>
        </w:rPr>
        <w:t>2024年预算336.76万元，比2023年预算减少12.69万元，下降3.63%，主要原因是</w:t>
      </w:r>
      <w:r>
        <w:rPr>
          <w:rFonts w:hint="eastAsia" w:ascii="Times New Roman" w:hAnsi="Times New Roman" w:eastAsia="仿宋_GB2312" w:cs="Times New Roman"/>
          <w:b w:val="0"/>
          <w:bCs w:val="0"/>
          <w:color w:val="auto"/>
          <w:kern w:val="0"/>
          <w:sz w:val="32"/>
          <w:szCs w:val="32"/>
          <w:lang w:val="en-US" w:eastAsia="zh-CN"/>
        </w:rPr>
        <w:t>人员变动导致的</w:t>
      </w:r>
      <w:r>
        <w:rPr>
          <w:rFonts w:hint="eastAsia" w:ascii="Times New Roman" w:hAnsi="Times New Roman" w:eastAsia="仿宋_GB2312" w:cs="Times New Roman"/>
          <w:b w:val="0"/>
          <w:bCs w:val="0"/>
          <w:kern w:val="0"/>
          <w:sz w:val="32"/>
          <w:szCs w:val="32"/>
        </w:rPr>
        <w:t>事业机构</w:t>
      </w:r>
      <w:r>
        <w:rPr>
          <w:rFonts w:hint="eastAsia" w:ascii="Times New Roman" w:hAnsi="Times New Roman" w:eastAsia="仿宋_GB2312" w:cs="Times New Roman"/>
          <w:b w:val="0"/>
          <w:bCs w:val="0"/>
          <w:kern w:val="0"/>
          <w:sz w:val="32"/>
          <w:szCs w:val="32"/>
          <w:lang w:val="en-US" w:eastAsia="zh-CN"/>
        </w:rPr>
        <w:t>预算减少。</w:t>
      </w:r>
    </w:p>
    <w:p w14:paraId="4F5A5540">
      <w:pPr>
        <w:ind w:firstLine="640" w:firstLineChars="200"/>
        <w:rPr>
          <w:rFonts w:hint="eastAsia" w:ascii="Times New Roman" w:hAnsi="Times New Roman" w:eastAsia="仿宋_GB2312" w:cs="Times New Roman"/>
          <w:b w:val="0"/>
          <w:bCs w:val="0"/>
          <w:color w:val="000000" w:themeColor="text1"/>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10、</w:t>
      </w:r>
      <w:r>
        <w:rPr>
          <w:rFonts w:hint="eastAsia" w:ascii="Times New Roman" w:hAnsi="Times New Roman" w:eastAsia="仿宋_GB2312" w:cs="Times New Roman"/>
          <w:b w:val="0"/>
          <w:bCs w:val="0"/>
          <w:kern w:val="0"/>
          <w:sz w:val="32"/>
          <w:szCs w:val="32"/>
        </w:rPr>
        <w:t>农林水支出（类）林业和草原（款）森林资源培育（项）</w:t>
      </w:r>
      <w:r>
        <w:rPr>
          <w:rFonts w:hint="eastAsia" w:ascii="Times New Roman" w:hAnsi="Times New Roman" w:eastAsia="仿宋_GB2312" w:cs="Times New Roman"/>
          <w:b w:val="0"/>
          <w:bCs w:val="0"/>
          <w:kern w:val="0"/>
          <w:sz w:val="32"/>
          <w:szCs w:val="32"/>
          <w:lang w:val="en-US" w:eastAsia="zh-CN"/>
        </w:rPr>
        <w:t>2024</w:t>
      </w:r>
      <w:r>
        <w:rPr>
          <w:rFonts w:hint="eastAsia" w:ascii="Times New Roman" w:hAnsi="Times New Roman" w:eastAsia="仿宋_GB2312" w:cs="Times New Roman"/>
          <w:b w:val="0"/>
          <w:bCs w:val="0"/>
          <w:color w:val="000000" w:themeColor="text1"/>
          <w:kern w:val="0"/>
          <w:sz w:val="32"/>
          <w:szCs w:val="32"/>
          <w:lang w:val="en-US" w:eastAsia="zh-CN"/>
        </w:rPr>
        <w:t>年预算142.8万元，比2023年预算减少225万元，下降61.17%，原因主要是相山绿化中幼林抚育及加密工程从</w:t>
      </w:r>
      <w:r>
        <w:rPr>
          <w:rFonts w:hint="eastAsia" w:ascii="Times New Roman" w:hAnsi="Times New Roman" w:eastAsia="仿宋_GB2312" w:cs="Times New Roman"/>
          <w:b w:val="0"/>
          <w:bCs w:val="0"/>
          <w:color w:val="000000" w:themeColor="text1"/>
          <w:kern w:val="0"/>
          <w:sz w:val="32"/>
          <w:szCs w:val="32"/>
        </w:rPr>
        <w:t>森林资源培育（项）</w:t>
      </w:r>
      <w:r>
        <w:rPr>
          <w:rFonts w:hint="eastAsia" w:ascii="Times New Roman" w:hAnsi="Times New Roman" w:eastAsia="仿宋_GB2312" w:cs="Times New Roman"/>
          <w:b w:val="0"/>
          <w:bCs w:val="0"/>
          <w:color w:val="000000" w:themeColor="text1"/>
          <w:kern w:val="0"/>
          <w:sz w:val="32"/>
          <w:szCs w:val="32"/>
          <w:lang w:val="en-US" w:eastAsia="zh-CN"/>
        </w:rPr>
        <w:t>划出至</w:t>
      </w:r>
      <w:r>
        <w:rPr>
          <w:rFonts w:hint="eastAsia" w:ascii="Times New Roman" w:hAnsi="Times New Roman" w:eastAsia="仿宋_GB2312" w:cs="Times New Roman"/>
          <w:b w:val="0"/>
          <w:bCs w:val="0"/>
          <w:color w:val="000000" w:themeColor="text1"/>
          <w:kern w:val="0"/>
          <w:sz w:val="32"/>
          <w:szCs w:val="32"/>
        </w:rPr>
        <w:t>森林资源管理（项）</w:t>
      </w:r>
      <w:r>
        <w:rPr>
          <w:rFonts w:hint="eastAsia" w:ascii="Times New Roman" w:hAnsi="Times New Roman" w:eastAsia="仿宋_GB2312" w:cs="Times New Roman"/>
          <w:b w:val="0"/>
          <w:bCs w:val="0"/>
          <w:color w:val="000000" w:themeColor="text1"/>
          <w:kern w:val="0"/>
          <w:sz w:val="32"/>
          <w:szCs w:val="32"/>
          <w:lang w:val="en-US" w:eastAsia="zh-CN"/>
        </w:rPr>
        <w:t>。</w:t>
      </w:r>
    </w:p>
    <w:p w14:paraId="71ED8008">
      <w:pPr>
        <w:ind w:firstLine="640" w:firstLineChars="200"/>
        <w:rPr>
          <w:rFonts w:hint="eastAsia" w:ascii="Times New Roman" w:hAnsi="Times New Roman" w:eastAsia="仿宋_GB2312" w:cs="Times New Roman"/>
          <w:b w:val="0"/>
          <w:bCs w:val="0"/>
          <w:color w:val="000000" w:themeColor="text1"/>
          <w:kern w:val="0"/>
          <w:sz w:val="32"/>
          <w:szCs w:val="32"/>
          <w:lang w:val="en-US" w:eastAsia="zh-CN"/>
        </w:rPr>
      </w:pPr>
      <w:r>
        <w:rPr>
          <w:rFonts w:hint="eastAsia" w:ascii="Times New Roman" w:hAnsi="Times New Roman" w:eastAsia="仿宋_GB2312" w:cs="Times New Roman"/>
          <w:b w:val="0"/>
          <w:bCs w:val="0"/>
          <w:color w:val="000000" w:themeColor="text1"/>
          <w:kern w:val="0"/>
          <w:sz w:val="32"/>
          <w:szCs w:val="32"/>
          <w:lang w:val="en-US" w:eastAsia="zh-CN"/>
        </w:rPr>
        <w:t>11、</w:t>
      </w:r>
      <w:r>
        <w:rPr>
          <w:rFonts w:hint="eastAsia" w:ascii="Times New Roman" w:hAnsi="Times New Roman" w:eastAsia="仿宋_GB2312" w:cs="Times New Roman"/>
          <w:b w:val="0"/>
          <w:bCs w:val="0"/>
          <w:color w:val="000000" w:themeColor="text1"/>
          <w:kern w:val="0"/>
          <w:sz w:val="32"/>
          <w:szCs w:val="32"/>
        </w:rPr>
        <w:t>农林水支出（类）林业和草原（款）森林资源管理（项）</w:t>
      </w:r>
      <w:r>
        <w:rPr>
          <w:rFonts w:hint="eastAsia" w:ascii="Times New Roman" w:hAnsi="Times New Roman" w:eastAsia="仿宋_GB2312" w:cs="Times New Roman"/>
          <w:b w:val="0"/>
          <w:bCs w:val="0"/>
          <w:color w:val="000000" w:themeColor="text1"/>
          <w:kern w:val="0"/>
          <w:sz w:val="32"/>
          <w:szCs w:val="32"/>
          <w:lang w:val="en-US" w:eastAsia="zh-CN"/>
        </w:rPr>
        <w:t>2024年预算50万元，比2023年预算增加14.10万元，增长39.28%，原因主要是2024年相山绿化中幼林抚育及加密工程项目从</w:t>
      </w:r>
      <w:r>
        <w:rPr>
          <w:rFonts w:hint="eastAsia" w:ascii="Times New Roman" w:hAnsi="Times New Roman" w:eastAsia="仿宋_GB2312" w:cs="Times New Roman"/>
          <w:b w:val="0"/>
          <w:bCs w:val="0"/>
          <w:color w:val="000000" w:themeColor="text1"/>
          <w:kern w:val="0"/>
          <w:sz w:val="32"/>
          <w:szCs w:val="32"/>
        </w:rPr>
        <w:t>森林资源培育（项）</w:t>
      </w:r>
      <w:r>
        <w:rPr>
          <w:rFonts w:hint="eastAsia" w:ascii="Times New Roman" w:hAnsi="Times New Roman" w:eastAsia="仿宋_GB2312" w:cs="Times New Roman"/>
          <w:b w:val="0"/>
          <w:bCs w:val="0"/>
          <w:color w:val="000000" w:themeColor="text1"/>
          <w:kern w:val="0"/>
          <w:sz w:val="32"/>
          <w:szCs w:val="32"/>
          <w:lang w:val="en-US" w:eastAsia="zh-CN"/>
        </w:rPr>
        <w:t>划入</w:t>
      </w:r>
      <w:r>
        <w:rPr>
          <w:rFonts w:hint="eastAsia" w:ascii="Times New Roman" w:hAnsi="Times New Roman" w:eastAsia="仿宋_GB2312" w:cs="Times New Roman"/>
          <w:b w:val="0"/>
          <w:bCs w:val="0"/>
          <w:color w:val="000000" w:themeColor="text1"/>
          <w:kern w:val="0"/>
          <w:sz w:val="32"/>
          <w:szCs w:val="32"/>
        </w:rPr>
        <w:t>森林资源管理（项）</w:t>
      </w:r>
      <w:r>
        <w:rPr>
          <w:rFonts w:hint="eastAsia" w:ascii="Times New Roman" w:hAnsi="Times New Roman" w:eastAsia="仿宋_GB2312" w:cs="Times New Roman"/>
          <w:b w:val="0"/>
          <w:bCs w:val="0"/>
          <w:color w:val="000000" w:themeColor="text1"/>
          <w:kern w:val="0"/>
          <w:sz w:val="32"/>
          <w:szCs w:val="32"/>
          <w:lang w:val="en-US" w:eastAsia="zh-CN"/>
        </w:rPr>
        <w:t>中。</w:t>
      </w:r>
    </w:p>
    <w:p w14:paraId="14674D0A">
      <w:pPr>
        <w:ind w:firstLine="640" w:firstLineChars="200"/>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12、</w:t>
      </w:r>
      <w:r>
        <w:rPr>
          <w:rFonts w:hint="eastAsia" w:ascii="Times New Roman" w:hAnsi="Times New Roman" w:eastAsia="仿宋_GB2312" w:cs="Times New Roman"/>
          <w:b w:val="0"/>
          <w:bCs w:val="0"/>
          <w:kern w:val="0"/>
          <w:sz w:val="32"/>
          <w:szCs w:val="32"/>
        </w:rPr>
        <w:t>农林水支出（类）林业和草原（款）森林生态效益补偿（项）</w:t>
      </w:r>
      <w:r>
        <w:rPr>
          <w:rFonts w:hint="eastAsia" w:ascii="Times New Roman" w:hAnsi="Times New Roman" w:eastAsia="仿宋_GB2312" w:cs="Times New Roman"/>
          <w:b w:val="0"/>
          <w:bCs w:val="0"/>
          <w:color w:val="auto"/>
          <w:kern w:val="0"/>
          <w:sz w:val="32"/>
          <w:szCs w:val="32"/>
          <w:lang w:val="en-US" w:eastAsia="zh-CN"/>
        </w:rPr>
        <w:t>2024年预算49.37万元，比2023年预算减少90.97万元，下降64.82%，原因主要是2024年对市级公益林重新认定，面积从7.9096万亩核减为2.2211万亩，对应资金预算减少。</w:t>
      </w:r>
    </w:p>
    <w:p w14:paraId="3BD38852">
      <w:pPr>
        <w:ind w:firstLine="640" w:firstLineChars="200"/>
        <w:rPr>
          <w:rFonts w:hint="eastAsia" w:ascii="Times New Roman" w:hAnsi="Times New Roman" w:eastAsia="仿宋_GB2312" w:cs="Times New Roman"/>
          <w:b w:val="0"/>
          <w:bCs w:val="0"/>
          <w:color w:val="000000" w:themeColor="text1"/>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13、</w:t>
      </w:r>
      <w:r>
        <w:rPr>
          <w:rFonts w:hint="eastAsia" w:ascii="Times New Roman" w:hAnsi="Times New Roman" w:eastAsia="仿宋_GB2312" w:cs="Times New Roman"/>
          <w:b w:val="0"/>
          <w:bCs w:val="0"/>
          <w:kern w:val="0"/>
          <w:sz w:val="32"/>
          <w:szCs w:val="32"/>
        </w:rPr>
        <w:t>农林水支出（类）林业和草原（款）动植物保护（项）</w:t>
      </w:r>
      <w:r>
        <w:rPr>
          <w:rFonts w:hint="eastAsia" w:ascii="Times New Roman" w:hAnsi="Times New Roman" w:eastAsia="仿宋_GB2312" w:cs="Times New Roman"/>
          <w:b w:val="0"/>
          <w:bCs w:val="0"/>
          <w:kern w:val="0"/>
          <w:sz w:val="32"/>
          <w:szCs w:val="32"/>
          <w:lang w:val="en-US" w:eastAsia="zh-CN"/>
        </w:rPr>
        <w:t>2024</w:t>
      </w:r>
      <w:r>
        <w:rPr>
          <w:rFonts w:hint="eastAsia" w:ascii="Times New Roman" w:hAnsi="Times New Roman" w:eastAsia="仿宋_GB2312" w:cs="Times New Roman"/>
          <w:b w:val="0"/>
          <w:bCs w:val="0"/>
          <w:color w:val="000000" w:themeColor="text1"/>
          <w:kern w:val="0"/>
          <w:sz w:val="32"/>
          <w:szCs w:val="32"/>
          <w:lang w:val="en-US" w:eastAsia="zh-CN"/>
        </w:rPr>
        <w:t>年预算35.90万元，比2023年预算增加35.90万元，增长100%，原因主要是2024年林草湿资源保护管理项目划入</w:t>
      </w:r>
      <w:r>
        <w:rPr>
          <w:rFonts w:hint="eastAsia" w:ascii="Times New Roman" w:hAnsi="Times New Roman" w:eastAsia="仿宋_GB2312" w:cs="Times New Roman"/>
          <w:b w:val="0"/>
          <w:bCs w:val="0"/>
          <w:kern w:val="0"/>
          <w:sz w:val="32"/>
          <w:szCs w:val="32"/>
        </w:rPr>
        <w:t>动植物保护（项）</w:t>
      </w:r>
      <w:r>
        <w:rPr>
          <w:rFonts w:hint="eastAsia" w:ascii="Times New Roman" w:hAnsi="Times New Roman" w:eastAsia="仿宋_GB2312" w:cs="Times New Roman"/>
          <w:b w:val="0"/>
          <w:bCs w:val="0"/>
          <w:kern w:val="0"/>
          <w:sz w:val="32"/>
          <w:szCs w:val="32"/>
          <w:lang w:val="en-US" w:eastAsia="zh-CN"/>
        </w:rPr>
        <w:t>中</w:t>
      </w:r>
      <w:r>
        <w:rPr>
          <w:rFonts w:hint="eastAsia" w:ascii="Times New Roman" w:hAnsi="Times New Roman" w:eastAsia="仿宋_GB2312" w:cs="Times New Roman"/>
          <w:b w:val="0"/>
          <w:bCs w:val="0"/>
          <w:color w:val="000000" w:themeColor="text1"/>
          <w:kern w:val="0"/>
          <w:sz w:val="32"/>
          <w:szCs w:val="32"/>
          <w:lang w:val="en-US" w:eastAsia="zh-CN"/>
        </w:rPr>
        <w:t>。</w:t>
      </w:r>
    </w:p>
    <w:p w14:paraId="239D78DA">
      <w:pPr>
        <w:ind w:firstLine="640" w:firstLineChars="200"/>
        <w:rPr>
          <w:rFonts w:hint="default" w:ascii="Times New Roman" w:hAnsi="Times New Roman" w:eastAsia="仿宋_GB2312" w:cs="Times New Roman"/>
          <w:b w:val="0"/>
          <w:bCs w:val="0"/>
          <w:color w:val="000000" w:themeColor="text1"/>
          <w:kern w:val="0"/>
          <w:sz w:val="32"/>
          <w:szCs w:val="32"/>
          <w:lang w:val="en-US" w:eastAsia="zh-CN"/>
        </w:rPr>
      </w:pPr>
      <w:r>
        <w:rPr>
          <w:rFonts w:hint="eastAsia" w:ascii="Times New Roman" w:hAnsi="Times New Roman" w:eastAsia="仿宋_GB2312" w:cs="Times New Roman"/>
          <w:b w:val="0"/>
          <w:bCs w:val="0"/>
          <w:color w:val="000000" w:themeColor="text1"/>
          <w:kern w:val="0"/>
          <w:sz w:val="32"/>
          <w:szCs w:val="32"/>
          <w:lang w:val="en-US" w:eastAsia="zh-CN"/>
        </w:rPr>
        <w:t>14、</w:t>
      </w:r>
      <w:r>
        <w:rPr>
          <w:rFonts w:hint="eastAsia" w:ascii="Times New Roman" w:hAnsi="Times New Roman" w:eastAsia="仿宋_GB2312" w:cs="Times New Roman"/>
          <w:b w:val="0"/>
          <w:bCs w:val="0"/>
          <w:color w:val="000000" w:themeColor="text1"/>
          <w:kern w:val="0"/>
          <w:sz w:val="32"/>
          <w:szCs w:val="32"/>
        </w:rPr>
        <w:t>农林水支出（类）林业和草原（款）林业草原防灾减灾（项）</w:t>
      </w:r>
      <w:r>
        <w:rPr>
          <w:rFonts w:hint="eastAsia" w:ascii="Times New Roman" w:hAnsi="Times New Roman" w:eastAsia="仿宋_GB2312" w:cs="Times New Roman"/>
          <w:b w:val="0"/>
          <w:bCs w:val="0"/>
          <w:color w:val="000000" w:themeColor="text1"/>
          <w:kern w:val="0"/>
          <w:sz w:val="32"/>
          <w:szCs w:val="32"/>
          <w:lang w:val="en-US" w:eastAsia="zh-CN"/>
        </w:rPr>
        <w:t>2024年预算155.78万元，比2023年预算增加67.78万元，增长77.02%，原因主要是2024年森林防火项目划入</w:t>
      </w:r>
      <w:r>
        <w:rPr>
          <w:rFonts w:hint="eastAsia" w:ascii="Times New Roman" w:hAnsi="Times New Roman" w:eastAsia="仿宋_GB2312" w:cs="Times New Roman"/>
          <w:b w:val="0"/>
          <w:bCs w:val="0"/>
          <w:color w:val="000000" w:themeColor="text1"/>
          <w:kern w:val="0"/>
          <w:sz w:val="32"/>
          <w:szCs w:val="32"/>
        </w:rPr>
        <w:t>林业草原防灾减灾（项）</w:t>
      </w:r>
      <w:r>
        <w:rPr>
          <w:rFonts w:hint="eastAsia" w:ascii="Times New Roman" w:hAnsi="Times New Roman" w:eastAsia="仿宋_GB2312" w:cs="Times New Roman"/>
          <w:b w:val="0"/>
          <w:bCs w:val="0"/>
          <w:color w:val="000000" w:themeColor="text1"/>
          <w:kern w:val="0"/>
          <w:sz w:val="32"/>
          <w:szCs w:val="32"/>
          <w:lang w:val="en-US" w:eastAsia="zh-CN"/>
        </w:rPr>
        <w:t>中。</w:t>
      </w:r>
    </w:p>
    <w:p w14:paraId="13E74B68">
      <w:pPr>
        <w:ind w:firstLine="640" w:firstLineChars="200"/>
        <w:rPr>
          <w:rFonts w:hint="eastAsia" w:ascii="Times New Roman" w:hAnsi="Times New Roman" w:eastAsia="仿宋_GB2312" w:cs="Times New Roman"/>
          <w:b w:val="0"/>
          <w:bCs w:val="0"/>
          <w:color w:val="000000" w:themeColor="text1"/>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15、</w:t>
      </w:r>
      <w:r>
        <w:rPr>
          <w:rFonts w:hint="eastAsia" w:ascii="Times New Roman" w:hAnsi="Times New Roman" w:eastAsia="仿宋_GB2312" w:cs="Times New Roman"/>
          <w:b w:val="0"/>
          <w:bCs w:val="0"/>
          <w:kern w:val="0"/>
          <w:sz w:val="32"/>
          <w:szCs w:val="32"/>
        </w:rPr>
        <w:t>农林水支出（类）林业和草原（款）其他林业和草原支出（项）</w:t>
      </w:r>
      <w:r>
        <w:rPr>
          <w:rFonts w:hint="eastAsia" w:ascii="Times New Roman" w:hAnsi="Times New Roman" w:eastAsia="仿宋_GB2312" w:cs="Times New Roman"/>
          <w:b w:val="0"/>
          <w:bCs w:val="0"/>
          <w:color w:val="000000" w:themeColor="text1"/>
          <w:kern w:val="0"/>
          <w:sz w:val="32"/>
          <w:szCs w:val="32"/>
          <w:lang w:val="en-US" w:eastAsia="zh-CN"/>
        </w:rPr>
        <w:t>2024年预算118.98万元，比2023年预算减少199.89万元，下降62.69%，原因主要是</w:t>
      </w:r>
      <w:r>
        <w:rPr>
          <w:rFonts w:hint="eastAsia" w:ascii="Times New Roman" w:hAnsi="Times New Roman" w:eastAsia="仿宋_GB2312" w:cs="Times New Roman"/>
          <w:color w:val="000000" w:themeColor="text1"/>
          <w:kern w:val="0"/>
          <w:sz w:val="32"/>
          <w:szCs w:val="32"/>
          <w:lang w:val="en-US" w:eastAsia="zh-CN"/>
        </w:rPr>
        <w:t>2023年城区东部山场绿化多目标经营(尾款)项目已完成，2024年不再开展</w:t>
      </w:r>
      <w:r>
        <w:rPr>
          <w:rFonts w:hint="eastAsia" w:ascii="Times New Roman" w:hAnsi="Times New Roman" w:eastAsia="仿宋_GB2312" w:cs="Times New Roman"/>
          <w:color w:val="000000" w:themeColor="text1"/>
          <w:kern w:val="0"/>
          <w:sz w:val="32"/>
          <w:szCs w:val="32"/>
        </w:rPr>
        <w:t>；</w:t>
      </w:r>
      <w:r>
        <w:rPr>
          <w:rFonts w:hint="eastAsia" w:ascii="Times New Roman" w:hAnsi="Times New Roman" w:eastAsia="仿宋_GB2312" w:cs="Times New Roman"/>
          <w:color w:val="000000" w:themeColor="text1"/>
          <w:kern w:val="0"/>
          <w:sz w:val="32"/>
          <w:szCs w:val="32"/>
          <w:lang w:val="en-US" w:eastAsia="zh-CN"/>
        </w:rPr>
        <w:t>2024年相山绿化剩余山场植树造林项目进入尾款阶段，支付比例低于上年</w:t>
      </w:r>
      <w:r>
        <w:rPr>
          <w:rFonts w:hint="eastAsia" w:ascii="Times New Roman" w:hAnsi="Times New Roman" w:eastAsia="仿宋_GB2312" w:cs="Times New Roman"/>
          <w:b w:val="0"/>
          <w:bCs w:val="0"/>
          <w:color w:val="000000" w:themeColor="text1"/>
          <w:kern w:val="0"/>
          <w:sz w:val="32"/>
          <w:szCs w:val="32"/>
          <w:lang w:val="en-US" w:eastAsia="zh-CN"/>
        </w:rPr>
        <w:t>。</w:t>
      </w:r>
    </w:p>
    <w:p w14:paraId="16EEAF78">
      <w:pPr>
        <w:ind w:firstLine="640" w:firstLineChars="200"/>
        <w:rPr>
          <w:rFonts w:hint="eastAsia" w:ascii="Times New Roman" w:hAnsi="Times New Roman" w:eastAsia="仿宋_GB2312" w:cs="Times New Roman"/>
          <w:b w:val="0"/>
          <w:bCs w:val="0"/>
          <w:color w:val="000000" w:themeColor="text1"/>
          <w:kern w:val="0"/>
          <w:sz w:val="32"/>
          <w:szCs w:val="32"/>
        </w:rPr>
      </w:pPr>
      <w:r>
        <w:rPr>
          <w:rFonts w:hint="eastAsia" w:ascii="Times New Roman" w:hAnsi="Times New Roman" w:eastAsia="仿宋_GB2312" w:cs="Times New Roman"/>
          <w:b w:val="0"/>
          <w:bCs w:val="0"/>
          <w:color w:val="auto"/>
          <w:kern w:val="0"/>
          <w:sz w:val="32"/>
          <w:szCs w:val="32"/>
          <w:lang w:val="en-US" w:eastAsia="zh-CN"/>
        </w:rPr>
        <w:t>16、</w:t>
      </w:r>
      <w:r>
        <w:rPr>
          <w:rFonts w:hint="eastAsia" w:ascii="Times New Roman" w:hAnsi="Times New Roman" w:eastAsia="仿宋_GB2312" w:cs="Times New Roman"/>
          <w:b w:val="0"/>
          <w:bCs w:val="0"/>
          <w:kern w:val="0"/>
          <w:sz w:val="32"/>
          <w:szCs w:val="32"/>
        </w:rPr>
        <w:t>住房保障支出（类）住房改革支出（款）住房公积金（项）2024年预算</w:t>
      </w:r>
      <w:r>
        <w:rPr>
          <w:rFonts w:hint="eastAsia" w:ascii="Times New Roman" w:hAnsi="Times New Roman" w:eastAsia="仿宋_GB2312" w:cs="Times New Roman"/>
          <w:b w:val="0"/>
          <w:bCs w:val="0"/>
          <w:kern w:val="0"/>
          <w:sz w:val="32"/>
          <w:szCs w:val="32"/>
          <w:lang w:val="en-US" w:eastAsia="zh-CN"/>
        </w:rPr>
        <w:t>54.27</w:t>
      </w:r>
      <w:r>
        <w:rPr>
          <w:rFonts w:hint="eastAsia" w:ascii="Times New Roman" w:hAnsi="Times New Roman" w:eastAsia="仿宋_GB2312" w:cs="Times New Roman"/>
          <w:b w:val="0"/>
          <w:bCs w:val="0"/>
          <w:kern w:val="0"/>
          <w:sz w:val="32"/>
          <w:szCs w:val="32"/>
        </w:rPr>
        <w:t>万元，比2023年预算增加</w:t>
      </w:r>
      <w:r>
        <w:rPr>
          <w:rFonts w:hint="eastAsia" w:ascii="Times New Roman" w:hAnsi="Times New Roman" w:eastAsia="仿宋_GB2312" w:cs="Times New Roman"/>
          <w:b w:val="0"/>
          <w:bCs w:val="0"/>
          <w:kern w:val="0"/>
          <w:sz w:val="32"/>
          <w:szCs w:val="32"/>
          <w:lang w:val="en-US" w:eastAsia="zh-CN"/>
        </w:rPr>
        <w:t>5.93</w:t>
      </w:r>
      <w:r>
        <w:rPr>
          <w:rFonts w:hint="eastAsia" w:ascii="Times New Roman" w:hAnsi="Times New Roman" w:eastAsia="仿宋_GB2312" w:cs="Times New Roman"/>
          <w:b w:val="0"/>
          <w:bCs w:val="0"/>
          <w:kern w:val="0"/>
          <w:sz w:val="32"/>
          <w:szCs w:val="32"/>
        </w:rPr>
        <w:t>万元，增长</w:t>
      </w:r>
      <w:r>
        <w:rPr>
          <w:rFonts w:hint="eastAsia" w:ascii="Times New Roman" w:hAnsi="Times New Roman" w:eastAsia="仿宋_GB2312" w:cs="Times New Roman"/>
          <w:b w:val="0"/>
          <w:bCs w:val="0"/>
          <w:kern w:val="0"/>
          <w:sz w:val="32"/>
          <w:szCs w:val="32"/>
          <w:lang w:val="en-US" w:eastAsia="zh-CN"/>
        </w:rPr>
        <w:t>12.27</w:t>
      </w:r>
      <w:r>
        <w:rPr>
          <w:rFonts w:hint="eastAsia" w:ascii="Times New Roman" w:hAnsi="Times New Roman" w:eastAsia="仿宋_GB2312" w:cs="Times New Roman"/>
          <w:b w:val="0"/>
          <w:bCs w:val="0"/>
          <w:kern w:val="0"/>
          <w:sz w:val="32"/>
          <w:szCs w:val="32"/>
        </w:rPr>
        <w:t>%，</w:t>
      </w:r>
      <w:r>
        <w:rPr>
          <w:rFonts w:hint="eastAsia" w:ascii="Times New Roman" w:hAnsi="Times New Roman" w:eastAsia="仿宋_GB2312" w:cs="Times New Roman"/>
          <w:b w:val="0"/>
          <w:bCs w:val="0"/>
          <w:color w:val="000000" w:themeColor="text1"/>
          <w:kern w:val="0"/>
          <w:sz w:val="32"/>
          <w:szCs w:val="32"/>
        </w:rPr>
        <w:t>原因主要是</w:t>
      </w:r>
      <w:r>
        <w:rPr>
          <w:rFonts w:hint="eastAsia" w:ascii="仿宋_GB2312" w:hAnsi="仿宋_GB2312" w:eastAsia="仿宋_GB2312" w:cs="仿宋_GB2312"/>
          <w:color w:val="000000" w:themeColor="text1"/>
          <w:kern w:val="0"/>
          <w:sz w:val="32"/>
          <w:szCs w:val="32"/>
          <w:lang w:val="en-US" w:eastAsia="zh-CN"/>
        </w:rPr>
        <w:t>因增资引起的公积金基数提高</w:t>
      </w:r>
      <w:r>
        <w:rPr>
          <w:rFonts w:hint="eastAsia" w:ascii="仿宋_GB2312" w:hAnsi="仿宋_GB2312" w:eastAsia="仿宋_GB2312" w:cs="仿宋_GB2312"/>
          <w:color w:val="000000" w:themeColor="text1"/>
          <w:kern w:val="0"/>
          <w:sz w:val="32"/>
          <w:szCs w:val="32"/>
        </w:rPr>
        <w:t>。</w:t>
      </w:r>
    </w:p>
    <w:p w14:paraId="453A0036">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val="0"/>
          <w:bCs w:val="0"/>
          <w:color w:val="auto"/>
          <w:kern w:val="0"/>
          <w:sz w:val="32"/>
          <w:szCs w:val="32"/>
          <w:lang w:val="en-US" w:eastAsia="zh-CN"/>
        </w:rPr>
        <w:t>17、</w:t>
      </w:r>
      <w:r>
        <w:rPr>
          <w:rFonts w:hint="eastAsia" w:ascii="Times New Roman" w:hAnsi="Times New Roman" w:eastAsia="仿宋_GB2312" w:cs="Times New Roman"/>
          <w:b w:val="0"/>
          <w:bCs w:val="0"/>
          <w:kern w:val="0"/>
          <w:sz w:val="32"/>
          <w:szCs w:val="32"/>
        </w:rPr>
        <w:t>住房保障支出（类）住房改革支出（款）提租补贴（项）</w:t>
      </w:r>
      <w:r>
        <w:rPr>
          <w:rFonts w:hint="eastAsia" w:ascii="Times New Roman" w:hAnsi="Times New Roman" w:eastAsia="仿宋_GB2312" w:cs="Times New Roman"/>
          <w:kern w:val="0"/>
          <w:sz w:val="32"/>
          <w:szCs w:val="32"/>
        </w:rPr>
        <w:t>2024年预算</w:t>
      </w:r>
      <w:r>
        <w:rPr>
          <w:rFonts w:hint="eastAsia" w:ascii="Times New Roman" w:hAnsi="Times New Roman" w:eastAsia="仿宋_GB2312" w:cs="Times New Roman"/>
          <w:kern w:val="0"/>
          <w:sz w:val="32"/>
          <w:szCs w:val="32"/>
          <w:lang w:val="en-US" w:eastAsia="zh-CN"/>
        </w:rPr>
        <w:t>13.57</w:t>
      </w:r>
      <w:r>
        <w:rPr>
          <w:rFonts w:hint="eastAsia" w:ascii="Times New Roman" w:hAnsi="Times New Roman" w:eastAsia="仿宋_GB2312" w:cs="Times New Roman"/>
          <w:kern w:val="0"/>
          <w:sz w:val="32"/>
          <w:szCs w:val="32"/>
        </w:rPr>
        <w:t>万元，比2023年预算增加</w:t>
      </w:r>
      <w:r>
        <w:rPr>
          <w:rFonts w:hint="eastAsia" w:ascii="Times New Roman" w:hAnsi="Times New Roman" w:eastAsia="仿宋_GB2312" w:cs="Times New Roman"/>
          <w:kern w:val="0"/>
          <w:sz w:val="32"/>
          <w:szCs w:val="32"/>
          <w:lang w:val="en-US" w:eastAsia="zh-CN"/>
        </w:rPr>
        <w:t>13.57</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color w:val="000000" w:themeColor="text1"/>
          <w:kern w:val="0"/>
          <w:sz w:val="32"/>
          <w:szCs w:val="32"/>
        </w:rPr>
        <w:t>增长</w:t>
      </w:r>
      <w:r>
        <w:rPr>
          <w:rFonts w:hint="eastAsia" w:ascii="Times New Roman" w:hAnsi="Times New Roman" w:eastAsia="仿宋_GB2312" w:cs="Times New Roman"/>
          <w:color w:val="000000" w:themeColor="text1"/>
          <w:kern w:val="0"/>
          <w:sz w:val="32"/>
          <w:szCs w:val="32"/>
          <w:lang w:val="en-US" w:eastAsia="zh-CN"/>
        </w:rPr>
        <w:t>100</w:t>
      </w:r>
      <w:r>
        <w:rPr>
          <w:rFonts w:hint="eastAsia" w:ascii="Times New Roman" w:hAnsi="Times New Roman" w:eastAsia="仿宋_GB2312" w:cs="Times New Roman"/>
          <w:color w:val="000000" w:themeColor="text1"/>
          <w:kern w:val="0"/>
          <w:sz w:val="32"/>
          <w:szCs w:val="32"/>
        </w:rPr>
        <w:t>%，原因主要是</w:t>
      </w:r>
      <w:r>
        <w:rPr>
          <w:rFonts w:hint="eastAsia" w:ascii="Times New Roman" w:hAnsi="Times New Roman" w:eastAsia="仿宋_GB2312" w:cs="Times New Roman"/>
          <w:color w:val="000000" w:themeColor="text1"/>
          <w:kern w:val="0"/>
          <w:sz w:val="32"/>
          <w:szCs w:val="32"/>
          <w:lang w:val="en-US" w:eastAsia="zh-CN"/>
        </w:rPr>
        <w:t>2024年新增提租补贴预算</w:t>
      </w:r>
      <w:r>
        <w:rPr>
          <w:rFonts w:hint="eastAsia" w:ascii="Times New Roman" w:hAnsi="Times New Roman" w:eastAsia="仿宋_GB2312" w:cs="Times New Roman"/>
          <w:color w:val="000000" w:themeColor="text1"/>
          <w:kern w:val="0"/>
          <w:sz w:val="32"/>
          <w:szCs w:val="32"/>
        </w:rPr>
        <w:t>。</w:t>
      </w:r>
    </w:p>
    <w:p w14:paraId="7F554B87">
      <w:pPr>
        <w:ind w:firstLine="640" w:firstLineChars="200"/>
        <w:rPr>
          <w:rFonts w:hint="default" w:ascii="Times New Roman" w:hAnsi="Times New Roman" w:eastAsia="仿宋_GB2312" w:cs="Times New Roman"/>
          <w:color w:val="000000" w:themeColor="text1"/>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18、</w:t>
      </w:r>
      <w:r>
        <w:rPr>
          <w:rFonts w:hint="eastAsia" w:ascii="Times New Roman" w:hAnsi="Times New Roman" w:eastAsia="仿宋_GB2312" w:cs="Times New Roman"/>
          <w:b w:val="0"/>
          <w:bCs w:val="0"/>
          <w:kern w:val="0"/>
          <w:sz w:val="32"/>
          <w:szCs w:val="32"/>
        </w:rPr>
        <w:t>住房保障支出（类）住房改革支出（款）购房补贴（项）</w:t>
      </w:r>
      <w:r>
        <w:rPr>
          <w:rFonts w:hint="eastAsia" w:ascii="Times New Roman" w:hAnsi="Times New Roman" w:eastAsia="仿宋_GB2312" w:cs="Times New Roman"/>
          <w:kern w:val="0"/>
          <w:sz w:val="32"/>
          <w:szCs w:val="32"/>
        </w:rPr>
        <w:t>2024年预算</w:t>
      </w:r>
      <w:r>
        <w:rPr>
          <w:rFonts w:hint="eastAsia" w:ascii="Times New Roman" w:hAnsi="Times New Roman" w:eastAsia="仿宋_GB2312" w:cs="Times New Roman"/>
          <w:kern w:val="0"/>
          <w:sz w:val="32"/>
          <w:szCs w:val="32"/>
          <w:lang w:val="en-US" w:eastAsia="zh-CN"/>
        </w:rPr>
        <w:t>22.61</w:t>
      </w:r>
      <w:r>
        <w:rPr>
          <w:rFonts w:hint="eastAsia" w:ascii="Times New Roman" w:hAnsi="Times New Roman" w:eastAsia="仿宋_GB2312" w:cs="Times New Roman"/>
          <w:kern w:val="0"/>
          <w:sz w:val="32"/>
          <w:szCs w:val="32"/>
        </w:rPr>
        <w:t>万元，比2023年预算增加</w:t>
      </w:r>
      <w:r>
        <w:rPr>
          <w:rFonts w:hint="eastAsia" w:ascii="Times New Roman" w:hAnsi="Times New Roman" w:eastAsia="仿宋_GB2312" w:cs="Times New Roman"/>
          <w:kern w:val="0"/>
          <w:sz w:val="32"/>
          <w:szCs w:val="32"/>
          <w:lang w:val="en-US" w:eastAsia="zh-CN"/>
        </w:rPr>
        <w:t>2.47</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12.27</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000000" w:themeColor="text1"/>
          <w:kern w:val="0"/>
          <w:sz w:val="32"/>
          <w:szCs w:val="32"/>
        </w:rPr>
        <w:t>原因主要是</w:t>
      </w:r>
      <w:r>
        <w:rPr>
          <w:rFonts w:hint="eastAsia" w:ascii="仿宋_GB2312" w:hAnsi="仿宋_GB2312" w:eastAsia="仿宋_GB2312" w:cs="仿宋_GB2312"/>
          <w:color w:val="000000" w:themeColor="text1"/>
          <w:kern w:val="0"/>
          <w:sz w:val="32"/>
          <w:szCs w:val="32"/>
          <w:lang w:val="en-US" w:eastAsia="zh-CN"/>
        </w:rPr>
        <w:t>因增资引起的购房补贴基数提高</w:t>
      </w:r>
      <w:r>
        <w:rPr>
          <w:rFonts w:hint="eastAsia" w:ascii="Times New Roman" w:hAnsi="Times New Roman" w:eastAsia="仿宋_GB2312" w:cs="Times New Roman"/>
          <w:color w:val="000000" w:themeColor="text1"/>
          <w:kern w:val="0"/>
          <w:sz w:val="32"/>
          <w:szCs w:val="32"/>
        </w:rPr>
        <w:t>。</w:t>
      </w:r>
    </w:p>
    <w:p w14:paraId="44C6D85B">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六、关于2024年一般公共预算基本支出表的说明</w:t>
      </w:r>
    </w:p>
    <w:p w14:paraId="59A27439">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2024年一般公共预算基本支出</w:t>
      </w:r>
      <w:r>
        <w:rPr>
          <w:rFonts w:hint="eastAsia" w:ascii="Times New Roman" w:hAnsi="Times New Roman" w:eastAsia="仿宋_GB2312" w:cs="Times New Roman"/>
          <w:kern w:val="0"/>
          <w:sz w:val="32"/>
          <w:szCs w:val="32"/>
          <w:lang w:val="en-US" w:eastAsia="zh-CN"/>
        </w:rPr>
        <w:t>797.31</w:t>
      </w:r>
      <w:r>
        <w:rPr>
          <w:rFonts w:hint="eastAsia" w:ascii="Times New Roman" w:hAnsi="Times New Roman" w:eastAsia="仿宋_GB2312" w:cs="Times New Roman"/>
          <w:kern w:val="0"/>
          <w:sz w:val="32"/>
          <w:szCs w:val="32"/>
        </w:rPr>
        <w:t>万元，其中，人员经费740.28万元，公用经费57.02万元。</w:t>
      </w:r>
    </w:p>
    <w:p w14:paraId="1380B160">
      <w:pPr>
        <w:numPr>
          <w:ilvl w:val="0"/>
          <w:numId w:val="1"/>
        </w:numPr>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人员经费</w:t>
      </w:r>
      <w:r>
        <w:rPr>
          <w:rFonts w:hint="eastAsia" w:ascii="Times New Roman" w:hAnsi="Times New Roman" w:eastAsia="仿宋_GB2312" w:cs="Times New Roman"/>
          <w:b/>
          <w:kern w:val="0"/>
          <w:sz w:val="32"/>
          <w:szCs w:val="32"/>
          <w:lang w:val="en-US" w:eastAsia="zh-CN"/>
        </w:rPr>
        <w:t>740.28</w:t>
      </w:r>
      <w:r>
        <w:rPr>
          <w:rFonts w:hint="eastAsia" w:ascii="Times New Roman" w:hAnsi="Times New Roman" w:eastAsia="仿宋_GB2312" w:cs="Times New Roman"/>
          <w:b/>
          <w:kern w:val="0"/>
          <w:sz w:val="32"/>
          <w:szCs w:val="32"/>
        </w:rPr>
        <w:t>万元，</w:t>
      </w:r>
      <w:r>
        <w:rPr>
          <w:rFonts w:hint="eastAsia" w:ascii="Times New Roman" w:hAnsi="Times New Roman" w:eastAsia="仿宋_GB2312" w:cs="Times New Roman"/>
          <w:kern w:val="0"/>
          <w:sz w:val="32"/>
          <w:szCs w:val="32"/>
        </w:rPr>
        <w:t>主要包括</w:t>
      </w:r>
      <w:r>
        <w:rPr>
          <w:rFonts w:hint="eastAsia" w:ascii="Times New Roman" w:hAnsi="Times New Roman" w:eastAsia="仿宋_GB2312" w:cs="Times New Roman"/>
          <w:kern w:val="0"/>
          <w:sz w:val="32"/>
          <w:szCs w:val="32"/>
          <w:lang w:eastAsia="zh-CN"/>
        </w:rPr>
        <w:t>：基本工资、津贴补贴、奖金、绩效工资、机关事业单位基本养老保险缴费、职业年金缴费、职工基本医疗保险缴费、公务员医疗补助缴费、其他社会保障缴费、住房公积金、其他工资福利支出、办公费、公务接待费、工会经费、福利费、其他交通费用、其他商品和服务支出、退休费、医疗费补助、其他对个人和家庭的补助</w:t>
      </w:r>
      <w:r>
        <w:rPr>
          <w:rFonts w:hint="eastAsia" w:ascii="Times New Roman" w:hAnsi="Times New Roman" w:eastAsia="仿宋_GB2312" w:cs="Times New Roman"/>
          <w:kern w:val="0"/>
          <w:sz w:val="32"/>
          <w:szCs w:val="32"/>
          <w:lang w:val="en-US" w:eastAsia="zh-CN"/>
        </w:rPr>
        <w:t>支出。</w:t>
      </w:r>
    </w:p>
    <w:p w14:paraId="5737E374">
      <w:pPr>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（二）公用经费57.02万元，</w:t>
      </w:r>
      <w:r>
        <w:rPr>
          <w:rFonts w:hint="eastAsia" w:ascii="Times New Roman" w:hAnsi="Times New Roman" w:eastAsia="仿宋_GB2312" w:cs="Times New Roman"/>
          <w:kern w:val="0"/>
          <w:sz w:val="32"/>
          <w:szCs w:val="32"/>
        </w:rPr>
        <w:t>主要包括：公务接待费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其他交通费用</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其他商品和服务支出。</w:t>
      </w:r>
    </w:p>
    <w:p w14:paraId="5E905737">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七、关于</w:t>
      </w:r>
      <w:r>
        <w:rPr>
          <w:rFonts w:hint="default" w:ascii="Times New Roman" w:hAnsi="Times New Roman" w:eastAsia="黑体" w:cs="Times New Roman"/>
          <w:bCs/>
          <w:sz w:val="32"/>
          <w:szCs w:val="32"/>
        </w:rPr>
        <w:t>2024</w:t>
      </w:r>
      <w:r>
        <w:rPr>
          <w:rFonts w:hint="eastAsia" w:ascii="Times New Roman" w:hAnsi="Times New Roman" w:eastAsia="黑体" w:cs="Times New Roman"/>
          <w:bCs/>
          <w:sz w:val="32"/>
          <w:szCs w:val="32"/>
        </w:rPr>
        <w:t>年政府性基金预算支出表的说明</w:t>
      </w:r>
    </w:p>
    <w:p w14:paraId="2D420751">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lang w:eastAsia="zh-CN"/>
        </w:rPr>
        <w:t>淮北市林业局</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eastAsia" w:ascii="仿宋_GB2312" w:hAnsi="仿宋_GB2312" w:eastAsia="仿宋_GB2312" w:cs="仿宋_GB2312"/>
          <w:kern w:val="0"/>
          <w:sz w:val="32"/>
          <w:szCs w:val="32"/>
        </w:rPr>
        <w:t>年没有政府性基金预算拨款收入，也没有使用政府性基金预算拨款安排的支出。</w:t>
      </w:r>
    </w:p>
    <w:p w14:paraId="34831E70">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八、关于2024年国有资本经营预算支出表的说明</w:t>
      </w:r>
    </w:p>
    <w:p w14:paraId="760A8674">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林业局</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年没有国有资本经营预算拨款收入，也没有使用国有资本经营预算拨款安排的支出。</w:t>
      </w:r>
    </w:p>
    <w:p w14:paraId="19EA2DE3">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九、关于2024年项目支出表的说明</w:t>
      </w:r>
    </w:p>
    <w:p w14:paraId="2072396C">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林业局</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年预算共安排项目支出</w:t>
      </w:r>
      <w:r>
        <w:rPr>
          <w:rFonts w:hint="eastAsia" w:ascii="Times New Roman" w:hAnsi="Times New Roman" w:eastAsia="仿宋_GB2312" w:cs="Times New Roman"/>
          <w:kern w:val="0"/>
          <w:sz w:val="32"/>
          <w:szCs w:val="32"/>
          <w:lang w:val="en-US" w:eastAsia="zh-CN"/>
        </w:rPr>
        <w:t>658.13</w:t>
      </w:r>
      <w:r>
        <w:rPr>
          <w:rFonts w:hint="eastAsia"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585.61</w:t>
      </w:r>
      <w:r>
        <w:rPr>
          <w:rFonts w:hint="eastAsia"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47.08</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auto"/>
          <w:kern w:val="0"/>
          <w:sz w:val="32"/>
          <w:szCs w:val="32"/>
        </w:rPr>
        <w:t>原因主要是</w:t>
      </w:r>
      <w:r>
        <w:rPr>
          <w:rFonts w:hint="eastAsia" w:ascii="Times New Roman" w:hAnsi="Times New Roman" w:eastAsia="仿宋_GB2312" w:cs="Times New Roman"/>
          <w:kern w:val="0"/>
          <w:sz w:val="32"/>
          <w:szCs w:val="32"/>
          <w:lang w:val="en-US" w:eastAsia="zh-CN"/>
        </w:rPr>
        <w:t>2023年城区东部山场绿化多目标经营(尾款)项目已完成，2024年不再开展</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2024年相山绿化剩余山场植树造林项目进入尾款阶段，支付比例低于上年</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auto"/>
          <w:kern w:val="0"/>
          <w:sz w:val="32"/>
          <w:szCs w:val="32"/>
        </w:rPr>
        <w:t>主要包括：本年财政拨款安排</w:t>
      </w:r>
      <w:r>
        <w:rPr>
          <w:rFonts w:hint="eastAsia" w:ascii="Times New Roman" w:hAnsi="Times New Roman" w:eastAsia="仿宋_GB2312" w:cs="Times New Roman"/>
          <w:kern w:val="0"/>
          <w:sz w:val="32"/>
          <w:szCs w:val="32"/>
          <w:lang w:val="en-US" w:eastAsia="zh-CN"/>
        </w:rPr>
        <w:t>658.13</w:t>
      </w:r>
      <w:r>
        <w:rPr>
          <w:rFonts w:hint="eastAsia" w:ascii="Times New Roman" w:hAnsi="Times New Roman" w:eastAsia="仿宋_GB2312" w:cs="Times New Roman"/>
          <w:color w:val="auto"/>
          <w:kern w:val="0"/>
          <w:sz w:val="32"/>
          <w:szCs w:val="32"/>
        </w:rPr>
        <w:t>万元（其中</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一般公共预算拨款安排</w:t>
      </w:r>
      <w:r>
        <w:rPr>
          <w:rFonts w:hint="eastAsia" w:ascii="Times New Roman" w:hAnsi="Times New Roman" w:eastAsia="仿宋_GB2312" w:cs="Times New Roman"/>
          <w:kern w:val="0"/>
          <w:sz w:val="32"/>
          <w:szCs w:val="32"/>
          <w:lang w:val="en-US" w:eastAsia="zh-CN"/>
        </w:rPr>
        <w:t>658.13</w:t>
      </w:r>
      <w:r>
        <w:rPr>
          <w:rFonts w:hint="eastAsia" w:ascii="Times New Roman" w:hAnsi="Times New Roman" w:eastAsia="仿宋_GB2312" w:cs="Times New Roman"/>
          <w:color w:val="auto"/>
          <w:kern w:val="0"/>
          <w:sz w:val="32"/>
          <w:szCs w:val="32"/>
        </w:rPr>
        <w:t>万元，政府性基金预算拨款安排</w:t>
      </w:r>
      <w:r>
        <w:rPr>
          <w:rFonts w:hint="eastAsia" w:ascii="Times New Roman" w:hAnsi="Times New Roman" w:eastAsia="仿宋_GB2312"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rPr>
        <w:t>万元），财政专户管理资金安排</w:t>
      </w:r>
      <w:r>
        <w:rPr>
          <w:rFonts w:hint="eastAsia" w:ascii="Times New Roman" w:hAnsi="Times New Roman" w:eastAsia="仿宋_GB2312"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rPr>
        <w:t>万元。</w:t>
      </w:r>
    </w:p>
    <w:p w14:paraId="7F9227D9">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十、关于2024年政府采购支出表的说明</w:t>
      </w:r>
    </w:p>
    <w:p w14:paraId="0DF196BE">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2024年预算安排政府采购支出164.8万元，比2023年预算减少</w:t>
      </w:r>
      <w:r>
        <w:rPr>
          <w:rFonts w:hint="eastAsia" w:ascii="Times New Roman" w:hAnsi="Times New Roman" w:eastAsia="仿宋_GB2312" w:cs="Times New Roman"/>
          <w:kern w:val="0"/>
          <w:sz w:val="32"/>
          <w:szCs w:val="32"/>
          <w:lang w:val="en-US" w:eastAsia="zh-CN"/>
        </w:rPr>
        <w:t>349.9</w:t>
      </w:r>
      <w:r>
        <w:rPr>
          <w:rFonts w:hint="eastAsia"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67.98%</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auto"/>
          <w:kern w:val="0"/>
          <w:sz w:val="32"/>
          <w:szCs w:val="32"/>
        </w:rPr>
        <w:t>原因主要是</w:t>
      </w:r>
      <w:r>
        <w:rPr>
          <w:rFonts w:hint="eastAsia" w:ascii="Times New Roman" w:hAnsi="Times New Roman" w:eastAsia="仿宋_GB2312" w:cs="Times New Roman"/>
          <w:kern w:val="0"/>
          <w:sz w:val="32"/>
          <w:szCs w:val="32"/>
          <w:lang w:val="en-US" w:eastAsia="zh-CN"/>
        </w:rPr>
        <w:t>2023年城区东部山场绿化多目标经营(尾款)项目已完成，2024年不再开展；2024年相山绿化剩余山场植树造林项目进入尾款阶段，支付比例低于上年。</w:t>
      </w:r>
      <w:r>
        <w:rPr>
          <w:rFonts w:hint="eastAsia" w:ascii="Times New Roman" w:hAnsi="Times New Roman" w:eastAsia="仿宋_GB2312" w:cs="Times New Roman"/>
          <w:kern w:val="0"/>
          <w:sz w:val="32"/>
          <w:szCs w:val="32"/>
        </w:rPr>
        <w:t>其中，一般公共预算安排164.8万元，占</w:t>
      </w:r>
      <w:r>
        <w:rPr>
          <w:rFonts w:hint="eastAsia" w:ascii="Times New Roman" w:hAnsi="Times New Roman" w:eastAsia="仿宋_GB2312" w:cs="Times New Roman"/>
          <w:kern w:val="0"/>
          <w:sz w:val="32"/>
          <w:szCs w:val="32"/>
          <w:lang w:val="en-US" w:eastAsia="zh-CN"/>
        </w:rPr>
        <w:t>100</w:t>
      </w:r>
      <w:r>
        <w:rPr>
          <w:rFonts w:hint="eastAsia" w:ascii="Times New Roman" w:hAnsi="Times New Roman" w:eastAsia="仿宋_GB2312" w:cs="Times New Roman"/>
          <w:kern w:val="0"/>
          <w:sz w:val="32"/>
          <w:szCs w:val="32"/>
        </w:rPr>
        <w:t>%；政府性基金预算安排</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%；财政专户管理资金安排</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w:t>
      </w:r>
    </w:p>
    <w:p w14:paraId="6DC851A4">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十一、关于2024年政府购买服务支出表的说明</w:t>
      </w:r>
    </w:p>
    <w:p w14:paraId="6CCA8252">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2024年预算安排政府购买服务支出</w:t>
      </w:r>
      <w:r>
        <w:rPr>
          <w:rFonts w:hint="eastAsia" w:ascii="Times New Roman" w:hAnsi="Times New Roman" w:eastAsia="仿宋_GB2312" w:cs="Times New Roman"/>
          <w:kern w:val="0"/>
          <w:sz w:val="32"/>
          <w:szCs w:val="32"/>
          <w:lang w:val="en-US" w:eastAsia="zh-CN"/>
        </w:rPr>
        <w:t>58</w:t>
      </w:r>
      <w:r>
        <w:rPr>
          <w:rFonts w:hint="eastAsia"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15</w:t>
      </w:r>
      <w:r>
        <w:rPr>
          <w:rFonts w:hint="eastAsia"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20.55</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000000" w:themeColor="text1"/>
          <w:kern w:val="0"/>
          <w:sz w:val="32"/>
          <w:szCs w:val="32"/>
        </w:rPr>
        <w:t>原因主要是</w:t>
      </w:r>
      <w:r>
        <w:rPr>
          <w:rFonts w:hint="eastAsia" w:ascii="Times New Roman" w:hAnsi="Times New Roman" w:eastAsia="仿宋_GB2312" w:cs="Times New Roman"/>
          <w:color w:val="000000" w:themeColor="text1"/>
          <w:kern w:val="0"/>
          <w:sz w:val="32"/>
          <w:szCs w:val="32"/>
          <w:lang w:val="en-US" w:eastAsia="zh-CN"/>
        </w:rPr>
        <w:t>林业有害生物防治体系建设项目根据每年测报数据调整下一年度的防治目标、重点及方案，进而影响资金预算同比波动</w:t>
      </w:r>
      <w:r>
        <w:rPr>
          <w:rFonts w:hint="eastAsia" w:ascii="Times New Roman" w:hAnsi="Times New Roman" w:eastAsia="仿宋_GB2312" w:cs="Times New Roman"/>
          <w:color w:val="000000" w:themeColor="text1"/>
          <w:kern w:val="0"/>
          <w:sz w:val="32"/>
          <w:szCs w:val="32"/>
        </w:rPr>
        <w:t>。</w:t>
      </w:r>
    </w:p>
    <w:p w14:paraId="3199F2CF">
      <w:pPr>
        <w:pStyle w:val="7"/>
        <w:adjustRightInd w:val="0"/>
        <w:snapToGrid w:val="0"/>
        <w:spacing w:line="560" w:lineRule="exact"/>
        <w:ind w:firstLine="640" w:firstLineChars="20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十二、其他重要事项情况说明</w:t>
      </w:r>
    </w:p>
    <w:p w14:paraId="716E312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DDDB384">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1、“相山绿化剩余山场植树造林项目（尾款）”项目。</w:t>
      </w:r>
    </w:p>
    <w:p w14:paraId="4D863684">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w:t>
      </w:r>
      <w:r>
        <w:rPr>
          <w:rFonts w:hint="eastAsia" w:ascii="Times New Roman" w:hAnsi="Times New Roman" w:eastAsia="仿宋_GB2312" w:cs="Times New Roman"/>
          <w:kern w:val="0"/>
          <w:sz w:val="32"/>
          <w:szCs w:val="32"/>
          <w:lang w:val="zh-CN" w:eastAsia="zh-CN"/>
        </w:rPr>
        <w:t>开展相山剩余山场植树造林项目，完成方山、炸药库西部山场、方山陵园西部山场等</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zh-CN" w:eastAsia="zh-CN"/>
        </w:rPr>
        <w:t>个山场绿化。</w:t>
      </w:r>
    </w:p>
    <w:p w14:paraId="099FB72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（2）立项依据：《中共淮北市委办公室 淮北市人民政府办公室印发&lt;关于建立自然保护地管理体系的实施方案&gt;的通知》（淮办发〔2021〕20号）、《淮北市人民政府关于实施林业增绿增效行动的意见》（淮政〔2017〕69号）。</w:t>
      </w:r>
    </w:p>
    <w:p w14:paraId="4A374E19">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w:t>
      </w:r>
      <w:r>
        <w:rPr>
          <w:rFonts w:hint="eastAsia" w:ascii="Times New Roman" w:hAnsi="Times New Roman" w:eastAsia="仿宋_GB2312" w:cs="Times New Roman"/>
          <w:kern w:val="0"/>
          <w:sz w:val="32"/>
          <w:szCs w:val="32"/>
        </w:rPr>
        <w:t>淮北市自然保护地管理中心</w:t>
      </w:r>
      <w:r>
        <w:rPr>
          <w:rFonts w:hint="eastAsia" w:ascii="Times New Roman" w:hAnsi="Times New Roman" w:eastAsia="仿宋_GB2312" w:cs="Times New Roman"/>
          <w:kern w:val="0"/>
          <w:sz w:val="32"/>
          <w:szCs w:val="32"/>
          <w:lang w:eastAsia="zh-CN"/>
        </w:rPr>
        <w:t>。</w:t>
      </w:r>
    </w:p>
    <w:p w14:paraId="0207DE05">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w:t>
      </w:r>
      <w:r>
        <w:rPr>
          <w:rFonts w:hint="eastAsia"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24年</w:t>
      </w:r>
      <w:r>
        <w:rPr>
          <w:rFonts w:hint="eastAsia"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25</w:t>
      </w:r>
      <w:r>
        <w:rPr>
          <w:rFonts w:hint="eastAsia"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w:t>
      </w:r>
    </w:p>
    <w:p w14:paraId="50071722">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开展相山剩余山场植树造林项目，完成方山、炸药库西部山场、方山陵园西部山场等3个山场绿化。造林总面积约640亩，其中无林地490亩、疏林地补植150亩。通过春季造林、雨季补植的方式，栽植各类树种苗木76100株。</w:t>
      </w:r>
    </w:p>
    <w:p w14:paraId="66E11C1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（6）年度预算安排：110.5万元。</w:t>
      </w:r>
    </w:p>
    <w:p w14:paraId="796E649F">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9"/>
        <w:gridCol w:w="599"/>
        <w:gridCol w:w="599"/>
        <w:gridCol w:w="2905"/>
        <w:gridCol w:w="1365"/>
        <w:gridCol w:w="599"/>
        <w:gridCol w:w="2307"/>
        <w:gridCol w:w="464"/>
        <w:gridCol w:w="1063"/>
      </w:tblGrid>
      <w:tr w14:paraId="3987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0509" w:type="dxa"/>
            <w:gridSpan w:val="9"/>
            <w:tcBorders>
              <w:top w:val="nil"/>
              <w:left w:val="nil"/>
              <w:bottom w:val="nil"/>
              <w:right w:val="nil"/>
            </w:tcBorders>
            <w:shd w:val="clear"/>
            <w:vAlign w:val="center"/>
          </w:tcPr>
          <w:p w14:paraId="062819F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1927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509" w:type="dxa"/>
            <w:gridSpan w:val="9"/>
            <w:tcBorders>
              <w:top w:val="nil"/>
              <w:left w:val="nil"/>
              <w:bottom w:val="nil"/>
              <w:right w:val="nil"/>
            </w:tcBorders>
            <w:shd w:val="clear"/>
            <w:vAlign w:val="center"/>
          </w:tcPr>
          <w:p w14:paraId="4E997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5C61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980" w:type="dxa"/>
            <w:gridSpan w:val="7"/>
            <w:tcBorders>
              <w:top w:val="nil"/>
              <w:left w:val="nil"/>
              <w:bottom w:val="nil"/>
              <w:right w:val="nil"/>
            </w:tcBorders>
            <w:shd w:val="clear"/>
            <w:vAlign w:val="center"/>
          </w:tcPr>
          <w:p w14:paraId="16F06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1529" w:type="dxa"/>
            <w:gridSpan w:val="2"/>
            <w:tcBorders>
              <w:top w:val="nil"/>
              <w:left w:val="nil"/>
              <w:bottom w:val="nil"/>
              <w:right w:val="nil"/>
            </w:tcBorders>
            <w:shd w:val="clear"/>
            <w:vAlign w:val="center"/>
          </w:tcPr>
          <w:p w14:paraId="27758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0EE9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685791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8712" w:type="dxa"/>
            <w:gridSpan w:val="6"/>
            <w:tcBorders>
              <w:top w:val="single" w:color="000000" w:sz="4" w:space="0"/>
              <w:left w:val="single" w:color="000000" w:sz="4" w:space="0"/>
              <w:bottom w:val="single" w:color="000000" w:sz="4" w:space="0"/>
              <w:right w:val="single" w:color="000000" w:sz="4" w:space="0"/>
            </w:tcBorders>
            <w:shd w:val="clear"/>
            <w:vAlign w:val="center"/>
          </w:tcPr>
          <w:p w14:paraId="43C5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相山绿化剩余山场植树造林项目（尾款）</w:t>
            </w:r>
          </w:p>
        </w:tc>
      </w:tr>
      <w:tr w14:paraId="430D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412475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274" w:type="dxa"/>
            <w:gridSpan w:val="2"/>
            <w:tcBorders>
              <w:top w:val="single" w:color="000000" w:sz="4" w:space="0"/>
              <w:left w:val="single" w:color="000000" w:sz="4" w:space="0"/>
              <w:bottom w:val="single" w:color="000000" w:sz="4" w:space="0"/>
              <w:right w:val="nil"/>
            </w:tcBorders>
            <w:shd w:val="clear"/>
            <w:vAlign w:val="center"/>
          </w:tcPr>
          <w:p w14:paraId="18457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[161]淮北市林业局</w:t>
            </w:r>
          </w:p>
        </w:tc>
        <w:tc>
          <w:tcPr>
            <w:tcW w:w="2909" w:type="dxa"/>
            <w:gridSpan w:val="2"/>
            <w:tcBorders>
              <w:top w:val="single" w:color="000000" w:sz="4" w:space="0"/>
              <w:left w:val="single" w:color="000000" w:sz="4" w:space="0"/>
              <w:bottom w:val="single" w:color="000000" w:sz="4" w:space="0"/>
              <w:right w:val="nil"/>
            </w:tcBorders>
            <w:shd w:val="clear"/>
            <w:vAlign w:val="center"/>
          </w:tcPr>
          <w:p w14:paraId="091C9C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1529" w:type="dxa"/>
            <w:gridSpan w:val="2"/>
            <w:tcBorders>
              <w:top w:val="single" w:color="000000" w:sz="4" w:space="0"/>
              <w:left w:val="single" w:color="000000" w:sz="4" w:space="0"/>
              <w:bottom w:val="single" w:color="000000" w:sz="4" w:space="0"/>
              <w:right w:val="single" w:color="000000" w:sz="4" w:space="0"/>
            </w:tcBorders>
            <w:shd w:val="clear"/>
            <w:vAlign w:val="center"/>
          </w:tcPr>
          <w:p w14:paraId="20994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淮北市自然保护地管理中心</w:t>
            </w:r>
          </w:p>
        </w:tc>
      </w:tr>
      <w:tr w14:paraId="12AC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33C763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274" w:type="dxa"/>
            <w:gridSpan w:val="2"/>
            <w:tcBorders>
              <w:top w:val="single" w:color="000000" w:sz="4" w:space="0"/>
              <w:left w:val="single" w:color="000000" w:sz="4" w:space="0"/>
              <w:bottom w:val="single" w:color="000000" w:sz="4" w:space="0"/>
              <w:right w:val="nil"/>
            </w:tcBorders>
            <w:shd w:val="clear"/>
            <w:vAlign w:val="center"/>
          </w:tcPr>
          <w:p w14:paraId="10ACB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跨年项目</w:t>
            </w:r>
          </w:p>
        </w:tc>
        <w:tc>
          <w:tcPr>
            <w:tcW w:w="2909" w:type="dxa"/>
            <w:gridSpan w:val="2"/>
            <w:tcBorders>
              <w:top w:val="single" w:color="000000" w:sz="4" w:space="0"/>
              <w:left w:val="single" w:color="000000" w:sz="4" w:space="0"/>
              <w:bottom w:val="single" w:color="000000" w:sz="4" w:space="0"/>
              <w:right w:val="nil"/>
            </w:tcBorders>
            <w:shd w:val="clear"/>
            <w:vAlign w:val="center"/>
          </w:tcPr>
          <w:p w14:paraId="0B5561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1529" w:type="dxa"/>
            <w:gridSpan w:val="2"/>
            <w:tcBorders>
              <w:top w:val="single" w:color="000000" w:sz="4" w:space="0"/>
              <w:left w:val="single" w:color="000000" w:sz="4" w:space="0"/>
              <w:bottom w:val="single" w:color="000000" w:sz="4" w:space="0"/>
              <w:right w:val="single" w:color="000000" w:sz="4" w:space="0"/>
            </w:tcBorders>
            <w:shd w:val="clear"/>
            <w:vAlign w:val="center"/>
          </w:tcPr>
          <w:p w14:paraId="12EB7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14:paraId="4BF48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restart"/>
            <w:tcBorders>
              <w:top w:val="single" w:color="000000" w:sz="4" w:space="0"/>
              <w:left w:val="single" w:color="000000" w:sz="4" w:space="0"/>
              <w:bottom w:val="single" w:color="000000" w:sz="4" w:space="0"/>
              <w:right w:val="nil"/>
            </w:tcBorders>
            <w:shd w:val="clear"/>
            <w:vAlign w:val="center"/>
          </w:tcPr>
          <w:p w14:paraId="1A2DF8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909" w:type="dxa"/>
            <w:tcBorders>
              <w:top w:val="single" w:color="000000" w:sz="4" w:space="0"/>
              <w:left w:val="single" w:color="000000" w:sz="4" w:space="0"/>
              <w:bottom w:val="single" w:color="000000" w:sz="4" w:space="0"/>
              <w:right w:val="nil"/>
            </w:tcBorders>
            <w:shd w:val="clear"/>
            <w:vAlign w:val="center"/>
          </w:tcPr>
          <w:p w14:paraId="65FC06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365" w:type="dxa"/>
            <w:tcBorders>
              <w:top w:val="single" w:color="000000" w:sz="4" w:space="0"/>
              <w:left w:val="single" w:color="000000" w:sz="4" w:space="0"/>
              <w:bottom w:val="single" w:color="000000" w:sz="4" w:space="0"/>
              <w:right w:val="nil"/>
            </w:tcBorders>
            <w:shd w:val="clear"/>
            <w:vAlign w:val="center"/>
          </w:tcPr>
          <w:p w14:paraId="2CBB5A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221.8</w:t>
            </w:r>
          </w:p>
        </w:tc>
        <w:tc>
          <w:tcPr>
            <w:tcW w:w="2909" w:type="dxa"/>
            <w:gridSpan w:val="2"/>
            <w:tcBorders>
              <w:top w:val="single" w:color="000000" w:sz="4" w:space="0"/>
              <w:left w:val="single" w:color="000000" w:sz="4" w:space="0"/>
              <w:bottom w:val="single" w:color="000000" w:sz="4" w:space="0"/>
              <w:right w:val="nil"/>
            </w:tcBorders>
            <w:shd w:val="clear"/>
            <w:vAlign w:val="center"/>
          </w:tcPr>
          <w:p w14:paraId="2F2AD1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1529" w:type="dxa"/>
            <w:gridSpan w:val="2"/>
            <w:tcBorders>
              <w:top w:val="single" w:color="000000" w:sz="4" w:space="0"/>
              <w:left w:val="single" w:color="000000" w:sz="4" w:space="0"/>
              <w:bottom w:val="single" w:color="000000" w:sz="4" w:space="0"/>
              <w:right w:val="single" w:color="000000" w:sz="4" w:space="0"/>
            </w:tcBorders>
            <w:shd w:val="clear"/>
            <w:vAlign w:val="center"/>
          </w:tcPr>
          <w:p w14:paraId="550084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110.5</w:t>
            </w:r>
          </w:p>
        </w:tc>
      </w:tr>
      <w:tr w14:paraId="5424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continue"/>
            <w:tcBorders>
              <w:top w:val="single" w:color="000000" w:sz="4" w:space="0"/>
              <w:left w:val="single" w:color="000000" w:sz="4" w:space="0"/>
              <w:bottom w:val="single" w:color="000000" w:sz="4" w:space="0"/>
              <w:right w:val="nil"/>
            </w:tcBorders>
            <w:shd w:val="clear"/>
            <w:vAlign w:val="center"/>
          </w:tcPr>
          <w:p w14:paraId="0EA46A81">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0908A1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365" w:type="dxa"/>
            <w:tcBorders>
              <w:top w:val="single" w:color="000000" w:sz="4" w:space="0"/>
              <w:left w:val="single" w:color="000000" w:sz="4" w:space="0"/>
              <w:bottom w:val="single" w:color="000000" w:sz="4" w:space="0"/>
              <w:right w:val="nil"/>
            </w:tcBorders>
            <w:shd w:val="clear"/>
            <w:vAlign w:val="center"/>
          </w:tcPr>
          <w:p w14:paraId="0354ED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221.8</w:t>
            </w:r>
          </w:p>
        </w:tc>
        <w:tc>
          <w:tcPr>
            <w:tcW w:w="2909" w:type="dxa"/>
            <w:gridSpan w:val="2"/>
            <w:tcBorders>
              <w:top w:val="single" w:color="000000" w:sz="4" w:space="0"/>
              <w:left w:val="single" w:color="000000" w:sz="4" w:space="0"/>
              <w:bottom w:val="single" w:color="000000" w:sz="4" w:space="0"/>
              <w:right w:val="nil"/>
            </w:tcBorders>
            <w:shd w:val="clear"/>
            <w:vAlign w:val="center"/>
          </w:tcPr>
          <w:p w14:paraId="0CD2B9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529" w:type="dxa"/>
            <w:gridSpan w:val="2"/>
            <w:tcBorders>
              <w:top w:val="single" w:color="000000" w:sz="4" w:space="0"/>
              <w:left w:val="single" w:color="000000" w:sz="4" w:space="0"/>
              <w:bottom w:val="single" w:color="000000" w:sz="4" w:space="0"/>
              <w:right w:val="single" w:color="000000" w:sz="4" w:space="0"/>
            </w:tcBorders>
            <w:shd w:val="clear"/>
            <w:vAlign w:val="center"/>
          </w:tcPr>
          <w:p w14:paraId="0DC95C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110.5</w:t>
            </w:r>
          </w:p>
        </w:tc>
      </w:tr>
      <w:tr w14:paraId="1EE7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continue"/>
            <w:tcBorders>
              <w:top w:val="single" w:color="000000" w:sz="4" w:space="0"/>
              <w:left w:val="single" w:color="000000" w:sz="4" w:space="0"/>
              <w:bottom w:val="single" w:color="000000" w:sz="4" w:space="0"/>
              <w:right w:val="nil"/>
            </w:tcBorders>
            <w:shd w:val="clear"/>
            <w:vAlign w:val="center"/>
          </w:tcPr>
          <w:p w14:paraId="61931B0A">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51B45D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365" w:type="dxa"/>
            <w:tcBorders>
              <w:top w:val="single" w:color="000000" w:sz="4" w:space="0"/>
              <w:left w:val="single" w:color="000000" w:sz="4" w:space="0"/>
              <w:bottom w:val="single" w:color="000000" w:sz="4" w:space="0"/>
              <w:right w:val="nil"/>
            </w:tcBorders>
            <w:shd w:val="clear"/>
            <w:vAlign w:val="center"/>
          </w:tcPr>
          <w:p w14:paraId="4BA5B4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2909" w:type="dxa"/>
            <w:gridSpan w:val="2"/>
            <w:tcBorders>
              <w:top w:val="single" w:color="000000" w:sz="4" w:space="0"/>
              <w:left w:val="single" w:color="000000" w:sz="4" w:space="0"/>
              <w:bottom w:val="single" w:color="000000" w:sz="4" w:space="0"/>
              <w:right w:val="nil"/>
            </w:tcBorders>
            <w:shd w:val="clear"/>
            <w:vAlign w:val="center"/>
          </w:tcPr>
          <w:p w14:paraId="5D4408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529" w:type="dxa"/>
            <w:gridSpan w:val="2"/>
            <w:tcBorders>
              <w:top w:val="single" w:color="000000" w:sz="4" w:space="0"/>
              <w:left w:val="single" w:color="000000" w:sz="4" w:space="0"/>
              <w:bottom w:val="single" w:color="000000" w:sz="4" w:space="0"/>
              <w:right w:val="single" w:color="000000" w:sz="4" w:space="0"/>
            </w:tcBorders>
            <w:shd w:val="clear"/>
            <w:vAlign w:val="center"/>
          </w:tcPr>
          <w:p w14:paraId="0646B6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r>
      <w:tr w14:paraId="078C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99" w:type="dxa"/>
            <w:vMerge w:val="restart"/>
            <w:tcBorders>
              <w:top w:val="single" w:color="000000" w:sz="4" w:space="0"/>
              <w:left w:val="single" w:color="000000" w:sz="4" w:space="0"/>
              <w:bottom w:val="single" w:color="000000" w:sz="4" w:space="0"/>
              <w:right w:val="nil"/>
            </w:tcBorders>
            <w:shd w:val="clear"/>
            <w:vAlign w:val="center"/>
          </w:tcPr>
          <w:p w14:paraId="299345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472" w:type="dxa"/>
            <w:gridSpan w:val="4"/>
            <w:tcBorders>
              <w:top w:val="single" w:color="000000" w:sz="4" w:space="0"/>
              <w:left w:val="single" w:color="000000" w:sz="4" w:space="0"/>
              <w:bottom w:val="single" w:color="000000" w:sz="4" w:space="0"/>
              <w:right w:val="nil"/>
            </w:tcBorders>
            <w:shd w:val="clear"/>
            <w:vAlign w:val="center"/>
          </w:tcPr>
          <w:p w14:paraId="124FEF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   24 年—20  25  年）</w:t>
            </w:r>
          </w:p>
        </w:tc>
        <w:tc>
          <w:tcPr>
            <w:tcW w:w="4438" w:type="dxa"/>
            <w:gridSpan w:val="4"/>
            <w:tcBorders>
              <w:top w:val="single" w:color="000000" w:sz="4" w:space="0"/>
              <w:left w:val="single" w:color="000000" w:sz="4" w:space="0"/>
              <w:bottom w:val="single" w:color="000000" w:sz="4" w:space="0"/>
              <w:right w:val="single" w:color="000000" w:sz="4" w:space="0"/>
            </w:tcBorders>
            <w:shd w:val="clear"/>
            <w:vAlign w:val="center"/>
          </w:tcPr>
          <w:p w14:paraId="2D6565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r>
      <w:tr w14:paraId="318E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jc w:val="center"/>
        </w:trPr>
        <w:tc>
          <w:tcPr>
            <w:tcW w:w="599" w:type="dxa"/>
            <w:vMerge w:val="continue"/>
            <w:tcBorders>
              <w:top w:val="single" w:color="000000" w:sz="4" w:space="0"/>
              <w:left w:val="single" w:color="000000" w:sz="4" w:space="0"/>
              <w:bottom w:val="single" w:color="000000" w:sz="4" w:space="0"/>
              <w:right w:val="nil"/>
            </w:tcBorders>
            <w:shd w:val="clear"/>
            <w:vAlign w:val="center"/>
          </w:tcPr>
          <w:p w14:paraId="25ACBE58">
            <w:pPr>
              <w:jc w:val="center"/>
              <w:rPr>
                <w:rFonts w:hint="eastAsia" w:ascii="宋体" w:hAnsi="宋体" w:eastAsia="宋体" w:cs="宋体"/>
                <w:b/>
                <w:bCs/>
                <w:i w:val="0"/>
                <w:iCs w:val="0"/>
                <w:color w:val="000000"/>
                <w:sz w:val="20"/>
                <w:szCs w:val="20"/>
                <w:u w:val="none"/>
              </w:rPr>
            </w:pPr>
          </w:p>
        </w:tc>
        <w:tc>
          <w:tcPr>
            <w:tcW w:w="5472" w:type="dxa"/>
            <w:gridSpan w:val="4"/>
            <w:tcBorders>
              <w:top w:val="single" w:color="000000" w:sz="4" w:space="0"/>
              <w:left w:val="single" w:color="000000" w:sz="4" w:space="0"/>
              <w:bottom w:val="single" w:color="000000" w:sz="4" w:space="0"/>
              <w:right w:val="nil"/>
            </w:tcBorders>
            <w:shd w:val="clear"/>
            <w:vAlign w:val="center"/>
          </w:tcPr>
          <w:p w14:paraId="2A2A2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方山、炸药库西部山场、方山陵园西部山场等3个山场绿化。造林总面积约640亩，其中无林地490亩、疏林地补植150亩。通过春季造林、雨季补植的方式，栽植各类树种苗木约76100株。并对新造林进行抚育、割草，加强管护，保障苗木保存率在90%及以上。</w:t>
            </w:r>
          </w:p>
        </w:tc>
        <w:tc>
          <w:tcPr>
            <w:tcW w:w="4438" w:type="dxa"/>
            <w:gridSpan w:val="4"/>
            <w:tcBorders>
              <w:top w:val="single" w:color="000000" w:sz="4" w:space="0"/>
              <w:left w:val="single" w:color="000000" w:sz="4" w:space="0"/>
              <w:bottom w:val="single" w:color="000000" w:sz="4" w:space="0"/>
              <w:right w:val="single" w:color="000000" w:sz="4" w:space="0"/>
            </w:tcBorders>
            <w:shd w:val="clear"/>
            <w:vAlign w:val="center"/>
          </w:tcPr>
          <w:p w14:paraId="0E0C6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方山、炸药库西部山场、方山陵园西部山场等3个山场绿化。造林总面积约640亩，其中无林地490亩、疏林地补植150亩。通过春季造林、雨季补植的方式，栽植各类树种苗木约76100株。并对新造林进行抚育、割草，加强管护，保障苗木保存率在90%及以上。</w:t>
            </w:r>
          </w:p>
        </w:tc>
      </w:tr>
      <w:tr w14:paraId="32F7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84D4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99" w:type="dxa"/>
            <w:tcBorders>
              <w:top w:val="single" w:color="000000" w:sz="4" w:space="0"/>
              <w:left w:val="nil"/>
              <w:bottom w:val="single" w:color="000000" w:sz="4" w:space="0"/>
              <w:right w:val="nil"/>
            </w:tcBorders>
            <w:shd w:val="clear"/>
            <w:vAlign w:val="center"/>
          </w:tcPr>
          <w:p w14:paraId="3EA4CB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599" w:type="dxa"/>
            <w:tcBorders>
              <w:top w:val="single" w:color="000000" w:sz="4" w:space="0"/>
              <w:left w:val="single" w:color="000000" w:sz="4" w:space="0"/>
              <w:bottom w:val="single" w:color="000000" w:sz="4" w:space="0"/>
              <w:right w:val="nil"/>
            </w:tcBorders>
            <w:shd w:val="clear"/>
            <w:vAlign w:val="center"/>
          </w:tcPr>
          <w:p w14:paraId="7FA07D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909" w:type="dxa"/>
            <w:tcBorders>
              <w:top w:val="single" w:color="000000" w:sz="4" w:space="0"/>
              <w:left w:val="single" w:color="000000" w:sz="4" w:space="0"/>
              <w:bottom w:val="single" w:color="000000" w:sz="4" w:space="0"/>
              <w:right w:val="nil"/>
            </w:tcBorders>
            <w:shd w:val="clear"/>
            <w:vAlign w:val="center"/>
          </w:tcPr>
          <w:p w14:paraId="3368F1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65" w:type="dxa"/>
            <w:tcBorders>
              <w:top w:val="single" w:color="000000" w:sz="4" w:space="0"/>
              <w:left w:val="single" w:color="000000" w:sz="4" w:space="0"/>
              <w:bottom w:val="single" w:color="000000" w:sz="4" w:space="0"/>
              <w:right w:val="nil"/>
            </w:tcBorders>
            <w:shd w:val="clear"/>
            <w:vAlign w:val="center"/>
          </w:tcPr>
          <w:p w14:paraId="41591C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9" w:type="dxa"/>
            <w:tcBorders>
              <w:top w:val="single" w:color="000000" w:sz="4" w:space="0"/>
              <w:left w:val="single" w:color="000000" w:sz="4" w:space="0"/>
              <w:bottom w:val="single" w:color="000000" w:sz="4" w:space="0"/>
              <w:right w:val="nil"/>
            </w:tcBorders>
            <w:shd w:val="clear"/>
            <w:vAlign w:val="center"/>
          </w:tcPr>
          <w:p w14:paraId="67B03E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775" w:type="dxa"/>
            <w:gridSpan w:val="2"/>
            <w:tcBorders>
              <w:top w:val="single" w:color="000000" w:sz="4" w:space="0"/>
              <w:left w:val="single" w:color="000000" w:sz="4" w:space="0"/>
              <w:bottom w:val="nil"/>
              <w:right w:val="nil"/>
            </w:tcBorders>
            <w:shd w:val="clear"/>
            <w:vAlign w:val="center"/>
          </w:tcPr>
          <w:p w14:paraId="5EC2C2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064" w:type="dxa"/>
            <w:tcBorders>
              <w:top w:val="single" w:color="000000" w:sz="4" w:space="0"/>
              <w:left w:val="single" w:color="000000" w:sz="4" w:space="0"/>
              <w:bottom w:val="nil"/>
              <w:right w:val="single" w:color="000000" w:sz="4" w:space="0"/>
            </w:tcBorders>
            <w:shd w:val="clear"/>
            <w:vAlign w:val="center"/>
          </w:tcPr>
          <w:p w14:paraId="4C26F7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40AE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C6F78A">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052450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17733D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909" w:type="dxa"/>
            <w:tcBorders>
              <w:top w:val="single" w:color="000000" w:sz="4" w:space="0"/>
              <w:left w:val="single" w:color="000000" w:sz="4" w:space="0"/>
              <w:bottom w:val="single" w:color="000000" w:sz="4" w:space="0"/>
              <w:right w:val="nil"/>
            </w:tcBorders>
            <w:shd w:val="clear"/>
            <w:vAlign w:val="center"/>
          </w:tcPr>
          <w:p w14:paraId="51756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绿化山场面积</w:t>
            </w:r>
          </w:p>
        </w:tc>
        <w:tc>
          <w:tcPr>
            <w:tcW w:w="1365" w:type="dxa"/>
            <w:tcBorders>
              <w:top w:val="single" w:color="000000" w:sz="4" w:space="0"/>
              <w:left w:val="single" w:color="000000" w:sz="4" w:space="0"/>
              <w:bottom w:val="single" w:color="000000" w:sz="4" w:space="0"/>
              <w:right w:val="nil"/>
            </w:tcBorders>
            <w:shd w:val="clear"/>
            <w:vAlign w:val="center"/>
          </w:tcPr>
          <w:p w14:paraId="0C8F9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≥640亩</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0F4CD6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753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抚育山场面积</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7D8D3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≥640亩</w:t>
            </w:r>
          </w:p>
        </w:tc>
      </w:tr>
      <w:tr w14:paraId="79C6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3D90C2">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529B9CA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009280A">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243E1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栽植苗木</w:t>
            </w:r>
          </w:p>
        </w:tc>
        <w:tc>
          <w:tcPr>
            <w:tcW w:w="1365" w:type="dxa"/>
            <w:tcBorders>
              <w:top w:val="single" w:color="000000" w:sz="4" w:space="0"/>
              <w:left w:val="single" w:color="000000" w:sz="4" w:space="0"/>
              <w:bottom w:val="single" w:color="000000" w:sz="4" w:space="0"/>
              <w:right w:val="nil"/>
            </w:tcBorders>
            <w:shd w:val="clear"/>
            <w:vAlign w:val="center"/>
          </w:tcPr>
          <w:p w14:paraId="769EA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≥76100株</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870C2C5">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3C59C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栽植苗木</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4E8FF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≥76100株</w:t>
            </w:r>
          </w:p>
        </w:tc>
      </w:tr>
      <w:tr w14:paraId="1B72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6CF2FF">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2131FA3D">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4DF3E7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909" w:type="dxa"/>
            <w:tcBorders>
              <w:top w:val="single" w:color="000000" w:sz="4" w:space="0"/>
              <w:left w:val="single" w:color="000000" w:sz="4" w:space="0"/>
              <w:bottom w:val="single" w:color="000000" w:sz="4" w:space="0"/>
              <w:right w:val="nil"/>
            </w:tcBorders>
            <w:shd w:val="clear"/>
            <w:vAlign w:val="center"/>
          </w:tcPr>
          <w:p w14:paraId="7CAA8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栽植苗木规格</w:t>
            </w:r>
          </w:p>
        </w:tc>
        <w:tc>
          <w:tcPr>
            <w:tcW w:w="1365" w:type="dxa"/>
            <w:tcBorders>
              <w:top w:val="single" w:color="000000" w:sz="4" w:space="0"/>
              <w:left w:val="single" w:color="000000" w:sz="4" w:space="0"/>
              <w:bottom w:val="single" w:color="000000" w:sz="4" w:space="0"/>
              <w:right w:val="nil"/>
            </w:tcBorders>
            <w:shd w:val="clear"/>
            <w:vAlign w:val="center"/>
          </w:tcPr>
          <w:p w14:paraId="0E2A5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株高≥1.2m</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2BEF02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131AA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栽植苗木规格</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3976D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株高≥1.2m</w:t>
            </w:r>
          </w:p>
        </w:tc>
      </w:tr>
      <w:tr w14:paraId="0E1C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E92BA7">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5A83BCE6">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A6BDF4C">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43F7D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栽植苗木成活率</w:t>
            </w:r>
          </w:p>
        </w:tc>
        <w:tc>
          <w:tcPr>
            <w:tcW w:w="1365" w:type="dxa"/>
            <w:tcBorders>
              <w:top w:val="single" w:color="000000" w:sz="4" w:space="0"/>
              <w:left w:val="single" w:color="000000" w:sz="4" w:space="0"/>
              <w:bottom w:val="single" w:color="000000" w:sz="4" w:space="0"/>
              <w:right w:val="nil"/>
            </w:tcBorders>
            <w:shd w:val="clear"/>
            <w:vAlign w:val="center"/>
          </w:tcPr>
          <w:p w14:paraId="3637D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4F71780">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15C99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栽植苗木成活率</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5D9D4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719C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356EDE">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5285FE3A">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18775E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909" w:type="dxa"/>
            <w:tcBorders>
              <w:top w:val="single" w:color="000000" w:sz="4" w:space="0"/>
              <w:left w:val="single" w:color="000000" w:sz="4" w:space="0"/>
              <w:bottom w:val="single" w:color="000000" w:sz="4" w:space="0"/>
              <w:right w:val="nil"/>
            </w:tcBorders>
            <w:shd w:val="clear"/>
            <w:vAlign w:val="center"/>
          </w:tcPr>
          <w:p w14:paraId="583C8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65" w:type="dxa"/>
            <w:tcBorders>
              <w:top w:val="single" w:color="000000" w:sz="4" w:space="0"/>
              <w:left w:val="single" w:color="000000" w:sz="4" w:space="0"/>
              <w:bottom w:val="single" w:color="000000" w:sz="4" w:space="0"/>
              <w:right w:val="nil"/>
            </w:tcBorders>
            <w:shd w:val="clear"/>
            <w:vAlign w:val="center"/>
          </w:tcPr>
          <w:p w14:paraId="3EE51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3年</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3FC2BE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2AFE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3FA31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39AD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21B13B">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6AD2D9E9">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0DAFE49">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156F5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65" w:type="dxa"/>
            <w:tcBorders>
              <w:top w:val="single" w:color="000000" w:sz="4" w:space="0"/>
              <w:left w:val="single" w:color="000000" w:sz="4" w:space="0"/>
              <w:bottom w:val="single" w:color="000000" w:sz="4" w:space="0"/>
              <w:right w:val="nil"/>
            </w:tcBorders>
            <w:shd w:val="clear"/>
            <w:vAlign w:val="center"/>
          </w:tcPr>
          <w:p w14:paraId="7E9A9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2024-2025</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803E884">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78C37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253A2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2024年10月</w:t>
            </w:r>
          </w:p>
        </w:tc>
      </w:tr>
      <w:tr w14:paraId="7420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08E7FA">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3F7AD2C8">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67238D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909" w:type="dxa"/>
            <w:tcBorders>
              <w:top w:val="single" w:color="000000" w:sz="4" w:space="0"/>
              <w:left w:val="single" w:color="000000" w:sz="4" w:space="0"/>
              <w:bottom w:val="single" w:color="000000" w:sz="4" w:space="0"/>
              <w:right w:val="nil"/>
            </w:tcBorders>
            <w:shd w:val="clear"/>
            <w:vAlign w:val="center"/>
          </w:tcPr>
          <w:p w14:paraId="25464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植树造林</w:t>
            </w:r>
          </w:p>
        </w:tc>
        <w:tc>
          <w:tcPr>
            <w:tcW w:w="1365" w:type="dxa"/>
            <w:tcBorders>
              <w:top w:val="single" w:color="000000" w:sz="4" w:space="0"/>
              <w:left w:val="single" w:color="000000" w:sz="4" w:space="0"/>
              <w:bottom w:val="single" w:color="000000" w:sz="4" w:space="0"/>
              <w:right w:val="nil"/>
            </w:tcBorders>
            <w:shd w:val="clear"/>
            <w:vAlign w:val="center"/>
          </w:tcPr>
          <w:p w14:paraId="5BE8C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≤221.8万</w:t>
            </w:r>
          </w:p>
        </w:tc>
        <w:tc>
          <w:tcPr>
            <w:tcW w:w="599" w:type="dxa"/>
            <w:tcBorders>
              <w:top w:val="single" w:color="000000" w:sz="4" w:space="0"/>
              <w:left w:val="single" w:color="000000" w:sz="4" w:space="0"/>
              <w:bottom w:val="single" w:color="000000" w:sz="4" w:space="0"/>
              <w:right w:val="nil"/>
            </w:tcBorders>
            <w:shd w:val="clear"/>
            <w:vAlign w:val="center"/>
          </w:tcPr>
          <w:p w14:paraId="11BA6D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3FF85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植树造林</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05792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≤110.5万</w:t>
            </w:r>
          </w:p>
        </w:tc>
      </w:tr>
      <w:tr w14:paraId="36D0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229DCF">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602508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7ED56C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909" w:type="dxa"/>
            <w:tcBorders>
              <w:top w:val="single" w:color="000000" w:sz="4" w:space="0"/>
              <w:left w:val="single" w:color="000000" w:sz="4" w:space="0"/>
              <w:bottom w:val="single" w:color="000000" w:sz="4" w:space="0"/>
              <w:right w:val="nil"/>
            </w:tcBorders>
            <w:shd w:val="clear"/>
            <w:vAlign w:val="center"/>
          </w:tcPr>
          <w:p w14:paraId="645BA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365" w:type="dxa"/>
            <w:tcBorders>
              <w:top w:val="single" w:color="000000" w:sz="4" w:space="0"/>
              <w:left w:val="single" w:color="000000" w:sz="4" w:space="0"/>
              <w:bottom w:val="single" w:color="000000" w:sz="4" w:space="0"/>
              <w:right w:val="nil"/>
            </w:tcBorders>
            <w:shd w:val="clear"/>
            <w:vAlign w:val="center"/>
          </w:tcPr>
          <w:p w14:paraId="68408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69F8CA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30EEB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0C3D8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r>
      <w:tr w14:paraId="5729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BBDCDF">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7C85AB3E">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0093E3F">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11855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365" w:type="dxa"/>
            <w:tcBorders>
              <w:top w:val="single" w:color="000000" w:sz="4" w:space="0"/>
              <w:left w:val="single" w:color="000000" w:sz="4" w:space="0"/>
              <w:bottom w:val="single" w:color="000000" w:sz="4" w:space="0"/>
              <w:right w:val="nil"/>
            </w:tcBorders>
            <w:shd w:val="clear"/>
            <w:vAlign w:val="center"/>
          </w:tcPr>
          <w:p w14:paraId="0D512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提高林分质量</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A12C184">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8669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5650B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提高林分质量</w:t>
            </w:r>
          </w:p>
        </w:tc>
      </w:tr>
      <w:tr w14:paraId="3EDC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C4DDC7">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0A70FC7D">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2FEA81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909" w:type="dxa"/>
            <w:tcBorders>
              <w:top w:val="single" w:color="000000" w:sz="4" w:space="0"/>
              <w:left w:val="single" w:color="000000" w:sz="4" w:space="0"/>
              <w:bottom w:val="single" w:color="000000" w:sz="4" w:space="0"/>
              <w:right w:val="nil"/>
            </w:tcBorders>
            <w:shd w:val="clear"/>
            <w:vAlign w:val="center"/>
          </w:tcPr>
          <w:p w14:paraId="5F7B2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365" w:type="dxa"/>
            <w:tcBorders>
              <w:top w:val="single" w:color="000000" w:sz="4" w:space="0"/>
              <w:left w:val="single" w:color="000000" w:sz="4" w:space="0"/>
              <w:bottom w:val="single" w:color="000000" w:sz="4" w:space="0"/>
              <w:right w:val="nil"/>
            </w:tcBorders>
            <w:shd w:val="clear"/>
            <w:vAlign w:val="center"/>
          </w:tcPr>
          <w:p w14:paraId="6F5CE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c>
          <w:tcPr>
            <w:tcW w:w="599" w:type="dxa"/>
            <w:tcBorders>
              <w:top w:val="single" w:color="000000" w:sz="4" w:space="0"/>
              <w:left w:val="single" w:color="000000" w:sz="4" w:space="0"/>
              <w:bottom w:val="single" w:color="000000" w:sz="4" w:space="0"/>
              <w:right w:val="nil"/>
            </w:tcBorders>
            <w:shd w:val="clear"/>
            <w:vAlign w:val="center"/>
          </w:tcPr>
          <w:p w14:paraId="230682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7CD5B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4A80F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r>
      <w:tr w14:paraId="2C1A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386D64">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7C56F192">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06F239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909" w:type="dxa"/>
            <w:tcBorders>
              <w:top w:val="single" w:color="000000" w:sz="4" w:space="0"/>
              <w:left w:val="single" w:color="000000" w:sz="4" w:space="0"/>
              <w:bottom w:val="single" w:color="000000" w:sz="4" w:space="0"/>
              <w:right w:val="nil"/>
            </w:tcBorders>
            <w:shd w:val="clear"/>
            <w:vAlign w:val="center"/>
          </w:tcPr>
          <w:p w14:paraId="0B3F2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林区生态</w:t>
            </w:r>
          </w:p>
        </w:tc>
        <w:tc>
          <w:tcPr>
            <w:tcW w:w="1365" w:type="dxa"/>
            <w:tcBorders>
              <w:top w:val="single" w:color="000000" w:sz="4" w:space="0"/>
              <w:left w:val="single" w:color="000000" w:sz="4" w:space="0"/>
              <w:bottom w:val="single" w:color="000000" w:sz="4" w:space="0"/>
              <w:right w:val="nil"/>
            </w:tcBorders>
            <w:shd w:val="clear"/>
            <w:vAlign w:val="center"/>
          </w:tcPr>
          <w:p w14:paraId="106A0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c>
          <w:tcPr>
            <w:tcW w:w="599" w:type="dxa"/>
            <w:tcBorders>
              <w:top w:val="single" w:color="000000" w:sz="4" w:space="0"/>
              <w:left w:val="single" w:color="000000" w:sz="4" w:space="0"/>
              <w:bottom w:val="single" w:color="000000" w:sz="4" w:space="0"/>
              <w:right w:val="nil"/>
            </w:tcBorders>
            <w:shd w:val="clear"/>
            <w:vAlign w:val="center"/>
          </w:tcPr>
          <w:p w14:paraId="0501AB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044B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林区生态</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2ED7D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r>
      <w:tr w14:paraId="2C72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8BD6EB">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53CBF3E9">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51D689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909" w:type="dxa"/>
            <w:tcBorders>
              <w:top w:val="single" w:color="000000" w:sz="4" w:space="0"/>
              <w:left w:val="single" w:color="000000" w:sz="4" w:space="0"/>
              <w:bottom w:val="single" w:color="000000" w:sz="4" w:space="0"/>
              <w:right w:val="nil"/>
            </w:tcBorders>
            <w:shd w:val="clear"/>
            <w:vAlign w:val="center"/>
          </w:tcPr>
          <w:p w14:paraId="58EB5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w:t>
            </w:r>
          </w:p>
        </w:tc>
        <w:tc>
          <w:tcPr>
            <w:tcW w:w="1365" w:type="dxa"/>
            <w:tcBorders>
              <w:top w:val="single" w:color="000000" w:sz="4" w:space="0"/>
              <w:left w:val="single" w:color="000000" w:sz="4" w:space="0"/>
              <w:bottom w:val="single" w:color="000000" w:sz="4" w:space="0"/>
              <w:right w:val="nil"/>
            </w:tcBorders>
            <w:shd w:val="clear"/>
            <w:vAlign w:val="center"/>
          </w:tcPr>
          <w:p w14:paraId="20B05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46D803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74D94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0454D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r>
      <w:tr w14:paraId="570E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8CC522">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69349DE">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705DD37">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5400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促进林区可持续发展</w:t>
            </w:r>
          </w:p>
        </w:tc>
        <w:tc>
          <w:tcPr>
            <w:tcW w:w="1365" w:type="dxa"/>
            <w:tcBorders>
              <w:top w:val="single" w:color="000000" w:sz="4" w:space="0"/>
              <w:left w:val="single" w:color="000000" w:sz="4" w:space="0"/>
              <w:bottom w:val="single" w:color="000000" w:sz="4" w:space="0"/>
              <w:right w:val="nil"/>
            </w:tcBorders>
            <w:shd w:val="clear"/>
            <w:vAlign w:val="center"/>
          </w:tcPr>
          <w:p w14:paraId="03620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0228D28C">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47C1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促进林区可持续发展</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31D9A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6BE5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2C1909">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nil"/>
              <w:bottom w:val="single" w:color="000000" w:sz="4" w:space="0"/>
              <w:right w:val="nil"/>
            </w:tcBorders>
            <w:shd w:val="clear"/>
            <w:vAlign w:val="center"/>
          </w:tcPr>
          <w:p w14:paraId="3A680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599" w:type="dxa"/>
            <w:tcBorders>
              <w:top w:val="single" w:color="000000" w:sz="4" w:space="0"/>
              <w:left w:val="single" w:color="000000" w:sz="4" w:space="0"/>
              <w:bottom w:val="single" w:color="000000" w:sz="4" w:space="0"/>
              <w:right w:val="nil"/>
            </w:tcBorders>
            <w:shd w:val="clear"/>
            <w:vAlign w:val="center"/>
          </w:tcPr>
          <w:p w14:paraId="25E674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909" w:type="dxa"/>
            <w:tcBorders>
              <w:top w:val="single" w:color="000000" w:sz="4" w:space="0"/>
              <w:left w:val="single" w:color="000000" w:sz="4" w:space="0"/>
              <w:bottom w:val="single" w:color="000000" w:sz="4" w:space="0"/>
              <w:right w:val="nil"/>
            </w:tcBorders>
            <w:shd w:val="clear"/>
            <w:vAlign w:val="center"/>
          </w:tcPr>
          <w:p w14:paraId="29E4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林地周边群众满意度</w:t>
            </w:r>
          </w:p>
        </w:tc>
        <w:tc>
          <w:tcPr>
            <w:tcW w:w="1365" w:type="dxa"/>
            <w:tcBorders>
              <w:top w:val="single" w:color="000000" w:sz="4" w:space="0"/>
              <w:left w:val="single" w:color="000000" w:sz="4" w:space="0"/>
              <w:bottom w:val="single" w:color="000000" w:sz="4" w:space="0"/>
              <w:right w:val="nil"/>
            </w:tcBorders>
            <w:shd w:val="clear"/>
            <w:vAlign w:val="center"/>
          </w:tcPr>
          <w:p w14:paraId="2D595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tcBorders>
              <w:top w:val="single" w:color="000000" w:sz="4" w:space="0"/>
              <w:left w:val="single" w:color="000000" w:sz="4" w:space="0"/>
              <w:bottom w:val="single" w:color="000000" w:sz="4" w:space="0"/>
              <w:right w:val="nil"/>
            </w:tcBorders>
            <w:shd w:val="clear"/>
            <w:vAlign w:val="center"/>
          </w:tcPr>
          <w:p w14:paraId="0CC811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605F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林地周边群众满意度</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62DCD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2CEF7A86">
      <w:pPr>
        <w:ind w:firstLine="640" w:firstLineChars="200"/>
        <w:rPr>
          <w:rFonts w:hint="eastAsia" w:ascii="Times New Roman" w:hAnsi="Times New Roman" w:eastAsia="仿宋_GB2312" w:cs="Times New Roman"/>
          <w:kern w:val="0"/>
          <w:sz w:val="32"/>
          <w:szCs w:val="32"/>
          <w:lang w:val="en-US" w:eastAsia="zh-CN"/>
        </w:rPr>
      </w:pPr>
    </w:p>
    <w:p w14:paraId="65530CA1">
      <w:pPr>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2、“林业有害生物防治体系建设”项目。</w:t>
      </w:r>
    </w:p>
    <w:p w14:paraId="47306103">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（1）项目概述：</w:t>
      </w:r>
      <w:r>
        <w:rPr>
          <w:rFonts w:hint="eastAsia" w:ascii="Times New Roman" w:hAnsi="Times New Roman" w:eastAsia="仿宋_GB2312" w:cs="Times New Roman"/>
          <w:kern w:val="0"/>
          <w:sz w:val="32"/>
          <w:szCs w:val="32"/>
        </w:rPr>
        <w:t>根据现代林业发展需要，全市范围建立一个设备先进，网络健全，信息强大、准确的林业有害生物防治体系</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依托项目资源，建立和完善林业有害生物</w:t>
      </w:r>
      <w:r>
        <w:rPr>
          <w:rFonts w:hint="eastAsia" w:ascii="Times New Roman" w:hAnsi="Times New Roman" w:eastAsia="仿宋_GB2312" w:cs="Times New Roman"/>
          <w:kern w:val="0"/>
          <w:sz w:val="32"/>
          <w:szCs w:val="32"/>
          <w:lang w:eastAsia="zh-CN"/>
        </w:rPr>
        <w:t>检验和</w:t>
      </w:r>
      <w:r>
        <w:rPr>
          <w:rFonts w:hint="eastAsia" w:ascii="Times New Roman" w:hAnsi="Times New Roman" w:eastAsia="仿宋_GB2312" w:cs="Times New Roman"/>
          <w:kern w:val="0"/>
          <w:sz w:val="32"/>
          <w:szCs w:val="32"/>
        </w:rPr>
        <w:t>检疫</w:t>
      </w:r>
      <w:r>
        <w:rPr>
          <w:rFonts w:hint="eastAsia" w:ascii="Times New Roman" w:hAnsi="Times New Roman" w:eastAsia="仿宋_GB2312" w:cs="Times New Roman"/>
          <w:kern w:val="0"/>
          <w:sz w:val="32"/>
          <w:szCs w:val="32"/>
          <w:lang w:eastAsia="zh-CN"/>
        </w:rPr>
        <w:t>工作</w:t>
      </w:r>
      <w:r>
        <w:rPr>
          <w:rFonts w:hint="eastAsia" w:ascii="Times New Roman" w:hAnsi="Times New Roman" w:eastAsia="仿宋_GB2312" w:cs="Times New Roman"/>
          <w:kern w:val="0"/>
          <w:sz w:val="32"/>
          <w:szCs w:val="32"/>
        </w:rPr>
        <w:t>；购置必备的仪器、工具和防治</w:t>
      </w:r>
      <w:r>
        <w:rPr>
          <w:rFonts w:hint="eastAsia" w:ascii="Times New Roman" w:hAnsi="Times New Roman" w:eastAsia="仿宋_GB2312" w:cs="Times New Roman"/>
          <w:kern w:val="0"/>
          <w:sz w:val="32"/>
          <w:szCs w:val="32"/>
          <w:lang w:eastAsia="zh-CN"/>
        </w:rPr>
        <w:t>药剂、</w:t>
      </w:r>
      <w:r>
        <w:rPr>
          <w:rFonts w:hint="eastAsia" w:ascii="Times New Roman" w:hAnsi="Times New Roman" w:eastAsia="仿宋_GB2312" w:cs="Times New Roman"/>
          <w:kern w:val="0"/>
          <w:sz w:val="32"/>
          <w:szCs w:val="32"/>
        </w:rPr>
        <w:t>器械；建立一支林业植物检疫执法、测报防治队伍，配备必要的办公用品和补助经费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并开展各项培训</w:t>
      </w:r>
      <w:r>
        <w:rPr>
          <w:rFonts w:hint="eastAsia" w:ascii="Times New Roman" w:hAnsi="Times New Roman" w:eastAsia="仿宋_GB2312" w:cs="Times New Roman"/>
          <w:kern w:val="0"/>
          <w:sz w:val="32"/>
          <w:szCs w:val="32"/>
          <w:lang w:eastAsia="zh-CN"/>
        </w:rPr>
        <w:t>、宣传</w:t>
      </w:r>
      <w:r>
        <w:rPr>
          <w:rFonts w:hint="eastAsia" w:ascii="Times New Roman" w:hAnsi="Times New Roman" w:eastAsia="仿宋_GB2312" w:cs="Times New Roman"/>
          <w:kern w:val="0"/>
          <w:sz w:val="32"/>
          <w:szCs w:val="32"/>
        </w:rPr>
        <w:t>活动</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开展以美国白蛾</w:t>
      </w:r>
      <w:r>
        <w:rPr>
          <w:rFonts w:hint="eastAsia" w:ascii="Times New Roman" w:hAnsi="Times New Roman" w:eastAsia="仿宋_GB2312" w:cs="Times New Roman"/>
          <w:kern w:val="0"/>
          <w:sz w:val="32"/>
          <w:szCs w:val="32"/>
          <w:lang w:eastAsia="zh-CN"/>
        </w:rPr>
        <w:t>、杨树食叶害虫</w:t>
      </w:r>
      <w:r>
        <w:rPr>
          <w:rFonts w:hint="eastAsia" w:ascii="Times New Roman" w:hAnsi="Times New Roman" w:eastAsia="仿宋_GB2312" w:cs="Times New Roman"/>
          <w:kern w:val="0"/>
          <w:sz w:val="32"/>
          <w:szCs w:val="32"/>
        </w:rPr>
        <w:t>为主的林业有害生物防治</w:t>
      </w:r>
      <w:r>
        <w:rPr>
          <w:rFonts w:hint="eastAsia" w:ascii="Times New Roman" w:hAnsi="Times New Roman" w:eastAsia="仿宋_GB2312" w:cs="Times New Roman"/>
          <w:kern w:val="0"/>
          <w:sz w:val="32"/>
          <w:szCs w:val="32"/>
          <w:lang w:eastAsia="zh-CN"/>
        </w:rPr>
        <w:t>工作</w:t>
      </w:r>
      <w:r>
        <w:rPr>
          <w:rFonts w:hint="eastAsia" w:ascii="Times New Roman" w:hAnsi="Times New Roman" w:eastAsia="仿宋_GB2312" w:cs="Times New Roman"/>
          <w:kern w:val="0"/>
          <w:sz w:val="32"/>
          <w:szCs w:val="32"/>
        </w:rPr>
        <w:t>。</w:t>
      </w:r>
    </w:p>
    <w:p w14:paraId="1E51E5CD">
      <w:pPr>
        <w:ind w:firstLine="640" w:firstLineChars="200"/>
        <w:rPr>
          <w:rFonts w:hint="eastAsia"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立项依据：</w:t>
      </w:r>
      <w:r>
        <w:rPr>
          <w:rFonts w:hint="eastAsia" w:ascii="Times New Roman" w:hAnsi="Times New Roman" w:eastAsia="仿宋_GB2312" w:cs="Times New Roman"/>
          <w:kern w:val="0"/>
          <w:sz w:val="32"/>
          <w:szCs w:val="32"/>
          <w:lang w:val="zh-CN"/>
        </w:rPr>
        <w:t>《关于市森林病虫防治检疫机构问题的批复》（淮编〔88〕26号）；《关于市属部分事业单位调整隶属关系和更名的通知》（淮编〔2019〕6号）；《安徽省林业有害生物防治条例》；国家林业和草原局公告（202</w:t>
      </w:r>
      <w:r>
        <w:rPr>
          <w:rFonts w:hint="eastAsia"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val="zh-CN"/>
        </w:rPr>
        <w:t>年第</w:t>
      </w:r>
      <w:r>
        <w:rPr>
          <w:rFonts w:hint="eastAsia"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lang w:val="zh-CN"/>
        </w:rPr>
        <w:t>号）（202</w:t>
      </w:r>
      <w:r>
        <w:rPr>
          <w:rFonts w:hint="eastAsia"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val="zh-CN"/>
        </w:rPr>
        <w:t>年美国白蛾疫区）；关于上报《淮北市202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zh-CN"/>
        </w:rPr>
        <w:t>年美国白蛾综合防控实施方案》的报告（淮重防指办〔202</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zh-CN"/>
        </w:rPr>
        <w:t>号）；《转发全国绿化委员会等部门关于进一步加强美国白蛾防控工作的通知》（林生函〔2022〕333号）</w:t>
      </w:r>
    </w:p>
    <w:p w14:paraId="3DF7612A">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en-US" w:eastAsia="zh-CN"/>
        </w:rPr>
        <w:t>实施主体：</w:t>
      </w:r>
      <w:r>
        <w:rPr>
          <w:rFonts w:hint="eastAsia" w:ascii="Times New Roman" w:hAnsi="Times New Roman" w:eastAsia="仿宋_GB2312" w:cs="Times New Roman"/>
          <w:kern w:val="0"/>
          <w:sz w:val="32"/>
          <w:szCs w:val="32"/>
        </w:rPr>
        <w:t>淮北市林业工作站</w:t>
      </w:r>
      <w:r>
        <w:rPr>
          <w:rFonts w:hint="eastAsia" w:ascii="Times New Roman" w:hAnsi="Times New Roman" w:eastAsia="仿宋_GB2312" w:cs="Times New Roman"/>
          <w:kern w:val="0"/>
          <w:sz w:val="32"/>
          <w:szCs w:val="32"/>
          <w:lang w:eastAsia="zh-CN"/>
        </w:rPr>
        <w:t>。</w:t>
      </w:r>
    </w:p>
    <w:p w14:paraId="3B4BE9AF">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起止时间：2024年-2024年。</w:t>
      </w:r>
    </w:p>
    <w:p w14:paraId="539B2E69">
      <w:pPr>
        <w:snapToGrid w:val="0"/>
        <w:spacing w:line="580" w:lineRule="exact"/>
        <w:ind w:firstLine="640" w:firstLineChars="200"/>
        <w:rPr>
          <w:rFonts w:hint="eastAsia" w:ascii="仿宋" w:hAnsi="仿宋" w:eastAsia="仿宋" w:cs="方正黑体_GBK"/>
          <w:bCs/>
          <w:color w:val="auto"/>
          <w:sz w:val="32"/>
          <w:lang w:eastAsia="zh-CN"/>
        </w:rPr>
      </w:pPr>
      <w:r>
        <w:rPr>
          <w:rFonts w:hint="eastAsia" w:ascii="Times New Roman" w:hAnsi="Times New Roman" w:eastAsia="仿宋_GB2312" w:cs="Times New Roman"/>
          <w:kern w:val="0"/>
          <w:sz w:val="32"/>
          <w:szCs w:val="32"/>
          <w:lang w:val="en-US" w:eastAsia="zh-CN"/>
        </w:rPr>
        <w:t>（5）项目内容：</w:t>
      </w:r>
      <w:r>
        <w:rPr>
          <w:rFonts w:hint="eastAsia" w:ascii="仿宋" w:hAnsi="仿宋" w:eastAsia="仿宋" w:cs="方正黑体_GBK"/>
          <w:bCs/>
          <w:color w:val="auto"/>
          <w:sz w:val="32"/>
        </w:rPr>
        <w:t>监测工具。购置美国白蛾性诱捕器及芯片100套</w:t>
      </w:r>
      <w:r>
        <w:rPr>
          <w:rFonts w:hint="eastAsia" w:ascii="仿宋" w:hAnsi="仿宋" w:eastAsia="仿宋" w:cs="方正黑体_GBK"/>
          <w:bCs/>
          <w:color w:val="auto"/>
          <w:sz w:val="32"/>
          <w:lang w:eastAsia="zh-CN"/>
        </w:rPr>
        <w:t>；</w:t>
      </w:r>
      <w:r>
        <w:rPr>
          <w:rFonts w:hint="eastAsia" w:ascii="仿宋" w:hAnsi="仿宋" w:eastAsia="仿宋" w:cs="方正黑体_GBK"/>
          <w:bCs/>
          <w:color w:val="auto"/>
          <w:sz w:val="32"/>
        </w:rPr>
        <w:t>选择有特色的林地、苗圃或经果林基地合理布设100个测报点</w:t>
      </w:r>
      <w:r>
        <w:rPr>
          <w:rFonts w:hint="eastAsia" w:ascii="仿宋" w:hAnsi="仿宋" w:eastAsia="仿宋" w:cs="方正黑体_GBK"/>
          <w:bCs/>
          <w:color w:val="auto"/>
          <w:sz w:val="32"/>
          <w:lang w:eastAsia="zh-CN"/>
        </w:rPr>
        <w:t>。同时，</w:t>
      </w:r>
      <w:r>
        <w:rPr>
          <w:rFonts w:hint="eastAsia" w:ascii="仿宋" w:hAnsi="仿宋" w:eastAsia="仿宋" w:cs="方正黑体_GBK"/>
          <w:bCs/>
          <w:color w:val="auto"/>
          <w:sz w:val="32"/>
        </w:rPr>
        <w:t>聘请30名有文化、懂技术、责任心强的基层测报员(包括两名扶贫公益岗位人员)</w:t>
      </w:r>
      <w:r>
        <w:rPr>
          <w:rFonts w:hint="eastAsia" w:ascii="仿宋" w:hAnsi="仿宋" w:eastAsia="仿宋" w:cs="方正黑体_GBK"/>
          <w:bCs/>
          <w:color w:val="auto"/>
          <w:sz w:val="32"/>
          <w:lang w:eastAsia="zh-CN"/>
        </w:rPr>
        <w:t>，加强林业有害生物监测预报；</w:t>
      </w:r>
      <w:r>
        <w:rPr>
          <w:rFonts w:hint="eastAsia" w:ascii="仿宋" w:hAnsi="仿宋" w:eastAsia="仿宋" w:cs="方正黑体_GBK"/>
          <w:bCs/>
          <w:color w:val="auto"/>
          <w:sz w:val="32"/>
        </w:rPr>
        <w:t>开展地面防治杨树</w:t>
      </w:r>
      <w:r>
        <w:rPr>
          <w:rFonts w:hint="eastAsia" w:ascii="仿宋" w:hAnsi="仿宋" w:eastAsia="仿宋" w:cs="方正黑体_GBK"/>
          <w:bCs/>
          <w:color w:val="auto"/>
          <w:sz w:val="32"/>
          <w:lang w:eastAsia="zh-CN"/>
        </w:rPr>
        <w:t>等</w:t>
      </w:r>
      <w:r>
        <w:rPr>
          <w:rFonts w:hint="eastAsia" w:ascii="仿宋" w:hAnsi="仿宋" w:eastAsia="仿宋" w:cs="方正黑体_GBK"/>
          <w:bCs/>
          <w:color w:val="auto"/>
          <w:sz w:val="32"/>
        </w:rPr>
        <w:t>食叶害虫、蛀干害虫</w:t>
      </w:r>
      <w:r>
        <w:rPr>
          <w:rFonts w:hint="eastAsia" w:ascii="仿宋" w:hAnsi="仿宋" w:eastAsia="仿宋" w:cs="方正黑体_GBK"/>
          <w:bCs/>
          <w:color w:val="auto"/>
          <w:sz w:val="32"/>
          <w:lang w:eastAsia="zh-CN"/>
        </w:rPr>
        <w:t>，</w:t>
      </w:r>
      <w:r>
        <w:rPr>
          <w:rFonts w:hint="eastAsia" w:ascii="仿宋" w:hAnsi="仿宋" w:eastAsia="仿宋" w:cs="方正黑体_GBK"/>
          <w:bCs/>
          <w:color w:val="auto"/>
          <w:sz w:val="32"/>
        </w:rPr>
        <w:t>草履蚧</w:t>
      </w:r>
      <w:r>
        <w:rPr>
          <w:rFonts w:hint="eastAsia" w:ascii="仿宋" w:hAnsi="仿宋" w:eastAsia="仿宋" w:cs="方正黑体_GBK"/>
          <w:bCs/>
          <w:color w:val="auto"/>
          <w:sz w:val="32"/>
          <w:lang w:eastAsia="zh-CN"/>
        </w:rPr>
        <w:t>，</w:t>
      </w:r>
      <w:r>
        <w:rPr>
          <w:rFonts w:hint="eastAsia" w:ascii="仿宋" w:hAnsi="仿宋" w:eastAsia="仿宋" w:cs="方正黑体_GBK"/>
          <w:bCs/>
          <w:color w:val="auto"/>
          <w:sz w:val="32"/>
        </w:rPr>
        <w:t>清理枯死木等林业有害生物</w:t>
      </w:r>
      <w:r>
        <w:rPr>
          <w:rFonts w:hint="eastAsia" w:ascii="仿宋" w:hAnsi="仿宋" w:eastAsia="仿宋" w:cs="方正黑体_GBK"/>
          <w:bCs/>
          <w:color w:val="auto"/>
          <w:sz w:val="32"/>
          <w:lang w:eastAsia="zh-CN"/>
        </w:rPr>
        <w:t>和应急处置</w:t>
      </w:r>
      <w:r>
        <w:rPr>
          <w:rFonts w:hint="eastAsia" w:ascii="仿宋" w:hAnsi="仿宋" w:eastAsia="仿宋" w:cs="方正黑体_GBK"/>
          <w:bCs/>
          <w:color w:val="auto"/>
          <w:sz w:val="32"/>
        </w:rPr>
        <w:t>，防治作业面积约4万亩</w:t>
      </w:r>
      <w:r>
        <w:rPr>
          <w:rFonts w:hint="eastAsia" w:ascii="仿宋" w:hAnsi="仿宋" w:eastAsia="仿宋" w:cs="方正黑体_GBK"/>
          <w:bCs/>
          <w:color w:val="auto"/>
          <w:sz w:val="32"/>
          <w:lang w:eastAsia="zh-CN"/>
        </w:rPr>
        <w:t>；购买林业有害生物防治储备物资</w:t>
      </w:r>
      <w:r>
        <w:rPr>
          <w:rFonts w:hint="eastAsia" w:ascii="仿宋" w:hAnsi="仿宋" w:eastAsia="仿宋" w:cs="方正黑体_GBK"/>
          <w:bCs/>
          <w:color w:val="auto"/>
          <w:sz w:val="32"/>
          <w:lang w:val="en-US" w:eastAsia="zh-CN"/>
        </w:rPr>
        <w:t>15</w:t>
      </w:r>
      <w:r>
        <w:rPr>
          <w:rFonts w:hint="eastAsia" w:ascii="仿宋" w:hAnsi="仿宋" w:eastAsia="仿宋" w:cs="方正黑体_GBK"/>
          <w:bCs/>
          <w:color w:val="auto"/>
          <w:sz w:val="32"/>
          <w:lang w:eastAsia="zh-CN"/>
        </w:rPr>
        <w:t>万元，有效应对林业有害生物防灾救灾、抗御外来有害生物入侵、重大林业有害生物的发生。</w:t>
      </w:r>
    </w:p>
    <w:p w14:paraId="071C3FA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（6）年度预算安排：88万元。</w:t>
      </w:r>
    </w:p>
    <w:p w14:paraId="1CEC9804">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0"/>
        <w:gridCol w:w="544"/>
        <w:gridCol w:w="581"/>
        <w:gridCol w:w="2800"/>
        <w:gridCol w:w="1364"/>
        <w:gridCol w:w="598"/>
        <w:gridCol w:w="2307"/>
        <w:gridCol w:w="797"/>
        <w:gridCol w:w="1419"/>
      </w:tblGrid>
      <w:tr w14:paraId="0C38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3" w:hRule="atLeast"/>
          <w:jc w:val="center"/>
        </w:trPr>
        <w:tc>
          <w:tcPr>
            <w:tcW w:w="10860" w:type="dxa"/>
            <w:gridSpan w:val="9"/>
            <w:tcBorders>
              <w:top w:val="nil"/>
              <w:left w:val="nil"/>
              <w:bottom w:val="nil"/>
              <w:right w:val="nil"/>
            </w:tcBorders>
            <w:shd w:val="clear"/>
            <w:vAlign w:val="center"/>
          </w:tcPr>
          <w:p w14:paraId="0A88F0F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2D3F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860" w:type="dxa"/>
            <w:gridSpan w:val="9"/>
            <w:tcBorders>
              <w:top w:val="nil"/>
              <w:left w:val="nil"/>
              <w:bottom w:val="nil"/>
              <w:right w:val="nil"/>
            </w:tcBorders>
            <w:shd w:val="clear"/>
            <w:vAlign w:val="center"/>
          </w:tcPr>
          <w:p w14:paraId="6C2AA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2599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644" w:type="dxa"/>
            <w:gridSpan w:val="7"/>
            <w:tcBorders>
              <w:top w:val="nil"/>
              <w:left w:val="nil"/>
              <w:bottom w:val="nil"/>
              <w:right w:val="nil"/>
            </w:tcBorders>
            <w:shd w:val="clear"/>
            <w:vAlign w:val="center"/>
          </w:tcPr>
          <w:p w14:paraId="19BF1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2216" w:type="dxa"/>
            <w:gridSpan w:val="2"/>
            <w:tcBorders>
              <w:top w:val="nil"/>
              <w:left w:val="nil"/>
              <w:bottom w:val="nil"/>
              <w:right w:val="nil"/>
            </w:tcBorders>
            <w:shd w:val="clear"/>
            <w:vAlign w:val="center"/>
          </w:tcPr>
          <w:p w14:paraId="78D31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1D33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75" w:type="dxa"/>
            <w:gridSpan w:val="3"/>
            <w:tcBorders>
              <w:top w:val="single" w:color="000000" w:sz="4" w:space="0"/>
              <w:left w:val="single" w:color="000000" w:sz="4" w:space="0"/>
              <w:bottom w:val="single" w:color="000000" w:sz="4" w:space="0"/>
              <w:right w:val="single" w:color="000000" w:sz="4" w:space="0"/>
            </w:tcBorders>
            <w:shd w:val="clear"/>
            <w:vAlign w:val="center"/>
          </w:tcPr>
          <w:p w14:paraId="2F2137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9285" w:type="dxa"/>
            <w:gridSpan w:val="6"/>
            <w:tcBorders>
              <w:top w:val="single" w:color="000000" w:sz="4" w:space="0"/>
              <w:left w:val="single" w:color="000000" w:sz="4" w:space="0"/>
              <w:bottom w:val="single" w:color="000000" w:sz="4" w:space="0"/>
              <w:right w:val="single" w:color="000000" w:sz="4" w:space="0"/>
            </w:tcBorders>
            <w:shd w:val="clear"/>
            <w:vAlign w:val="center"/>
          </w:tcPr>
          <w:p w14:paraId="799A1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林业有害生物防治体系建设</w:t>
            </w:r>
          </w:p>
        </w:tc>
      </w:tr>
      <w:tr w14:paraId="525B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75" w:type="dxa"/>
            <w:gridSpan w:val="3"/>
            <w:tcBorders>
              <w:top w:val="single" w:color="000000" w:sz="4" w:space="0"/>
              <w:left w:val="single" w:color="000000" w:sz="4" w:space="0"/>
              <w:bottom w:val="single" w:color="000000" w:sz="4" w:space="0"/>
              <w:right w:val="single" w:color="000000" w:sz="4" w:space="0"/>
            </w:tcBorders>
            <w:shd w:val="clear"/>
            <w:vAlign w:val="center"/>
          </w:tcPr>
          <w:p w14:paraId="49C912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164" w:type="dxa"/>
            <w:gridSpan w:val="2"/>
            <w:tcBorders>
              <w:top w:val="single" w:color="000000" w:sz="4" w:space="0"/>
              <w:left w:val="single" w:color="000000" w:sz="4" w:space="0"/>
              <w:bottom w:val="single" w:color="000000" w:sz="4" w:space="0"/>
              <w:right w:val="single" w:color="000000" w:sz="4" w:space="0"/>
            </w:tcBorders>
            <w:shd w:val="clear"/>
            <w:vAlign w:val="center"/>
          </w:tcPr>
          <w:p w14:paraId="14B54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[161]淮北市林业局</w:t>
            </w:r>
          </w:p>
        </w:tc>
        <w:tc>
          <w:tcPr>
            <w:tcW w:w="2905" w:type="dxa"/>
            <w:gridSpan w:val="2"/>
            <w:tcBorders>
              <w:top w:val="single" w:color="000000" w:sz="4" w:space="0"/>
              <w:left w:val="single" w:color="000000" w:sz="4" w:space="0"/>
              <w:bottom w:val="single" w:color="000000" w:sz="4" w:space="0"/>
              <w:right w:val="single" w:color="000000" w:sz="4" w:space="0"/>
            </w:tcBorders>
            <w:shd w:val="clear"/>
            <w:vAlign w:val="center"/>
          </w:tcPr>
          <w:p w14:paraId="527A98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2216" w:type="dxa"/>
            <w:gridSpan w:val="2"/>
            <w:tcBorders>
              <w:top w:val="single" w:color="000000" w:sz="4" w:space="0"/>
              <w:left w:val="single" w:color="000000" w:sz="4" w:space="0"/>
              <w:bottom w:val="single" w:color="000000" w:sz="4" w:space="0"/>
              <w:right w:val="single" w:color="000000" w:sz="4" w:space="0"/>
            </w:tcBorders>
            <w:shd w:val="clear"/>
            <w:vAlign w:val="center"/>
          </w:tcPr>
          <w:p w14:paraId="71B69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淮北市林业工作站（市林业有害生物防治检疫站）</w:t>
            </w:r>
          </w:p>
        </w:tc>
      </w:tr>
      <w:tr w14:paraId="0A58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75" w:type="dxa"/>
            <w:gridSpan w:val="3"/>
            <w:tcBorders>
              <w:top w:val="single" w:color="000000" w:sz="4" w:space="0"/>
              <w:left w:val="single" w:color="000000" w:sz="4" w:space="0"/>
              <w:bottom w:val="single" w:color="000000" w:sz="4" w:space="0"/>
              <w:right w:val="single" w:color="000000" w:sz="4" w:space="0"/>
            </w:tcBorders>
            <w:shd w:val="clear"/>
            <w:vAlign w:val="center"/>
          </w:tcPr>
          <w:p w14:paraId="75F74B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164" w:type="dxa"/>
            <w:gridSpan w:val="2"/>
            <w:tcBorders>
              <w:top w:val="single" w:color="000000" w:sz="4" w:space="0"/>
              <w:left w:val="single" w:color="000000" w:sz="4" w:space="0"/>
              <w:bottom w:val="single" w:color="000000" w:sz="4" w:space="0"/>
              <w:right w:val="single" w:color="000000" w:sz="4" w:space="0"/>
            </w:tcBorders>
            <w:shd w:val="clear"/>
            <w:vAlign w:val="center"/>
          </w:tcPr>
          <w:p w14:paraId="66E4E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一次性项目</w:t>
            </w:r>
          </w:p>
        </w:tc>
        <w:tc>
          <w:tcPr>
            <w:tcW w:w="2905" w:type="dxa"/>
            <w:gridSpan w:val="2"/>
            <w:tcBorders>
              <w:top w:val="single" w:color="000000" w:sz="4" w:space="0"/>
              <w:left w:val="single" w:color="000000" w:sz="4" w:space="0"/>
              <w:bottom w:val="single" w:color="000000" w:sz="4" w:space="0"/>
              <w:right w:val="single" w:color="000000" w:sz="4" w:space="0"/>
            </w:tcBorders>
            <w:shd w:val="clear"/>
            <w:vAlign w:val="center"/>
          </w:tcPr>
          <w:p w14:paraId="4C9501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2216" w:type="dxa"/>
            <w:gridSpan w:val="2"/>
            <w:tcBorders>
              <w:top w:val="single" w:color="000000" w:sz="4" w:space="0"/>
              <w:left w:val="single" w:color="000000" w:sz="4" w:space="0"/>
              <w:bottom w:val="single" w:color="000000" w:sz="4" w:space="0"/>
              <w:right w:val="single" w:color="000000" w:sz="4" w:space="0"/>
            </w:tcBorders>
            <w:shd w:val="clear"/>
            <w:vAlign w:val="center"/>
          </w:tcPr>
          <w:p w14:paraId="581BB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14:paraId="44EE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464752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616544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076434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2905" w:type="dxa"/>
            <w:gridSpan w:val="2"/>
            <w:tcBorders>
              <w:top w:val="single" w:color="000000" w:sz="4" w:space="0"/>
              <w:left w:val="single" w:color="000000" w:sz="4" w:space="0"/>
              <w:bottom w:val="single" w:color="000000" w:sz="4" w:space="0"/>
              <w:right w:val="single" w:color="000000" w:sz="4" w:space="0"/>
            </w:tcBorders>
            <w:shd w:val="clear"/>
            <w:vAlign w:val="center"/>
          </w:tcPr>
          <w:p w14:paraId="504E2A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2216" w:type="dxa"/>
            <w:gridSpan w:val="2"/>
            <w:tcBorders>
              <w:top w:val="single" w:color="000000" w:sz="4" w:space="0"/>
              <w:left w:val="single" w:color="000000" w:sz="4" w:space="0"/>
              <w:bottom w:val="single" w:color="000000" w:sz="4" w:space="0"/>
              <w:right w:val="single" w:color="000000" w:sz="4" w:space="0"/>
            </w:tcBorders>
            <w:shd w:val="clear"/>
            <w:vAlign w:val="center"/>
          </w:tcPr>
          <w:p w14:paraId="769961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r>
      <w:tr w14:paraId="5B8D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61101168">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51911E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C0661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2905" w:type="dxa"/>
            <w:gridSpan w:val="2"/>
            <w:tcBorders>
              <w:top w:val="single" w:color="000000" w:sz="4" w:space="0"/>
              <w:left w:val="single" w:color="000000" w:sz="4" w:space="0"/>
              <w:bottom w:val="single" w:color="000000" w:sz="4" w:space="0"/>
              <w:right w:val="single" w:color="000000" w:sz="4" w:space="0"/>
            </w:tcBorders>
            <w:shd w:val="clear"/>
            <w:vAlign w:val="center"/>
          </w:tcPr>
          <w:p w14:paraId="0B1273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2216" w:type="dxa"/>
            <w:gridSpan w:val="2"/>
            <w:tcBorders>
              <w:top w:val="single" w:color="000000" w:sz="4" w:space="0"/>
              <w:left w:val="single" w:color="000000" w:sz="4" w:space="0"/>
              <w:bottom w:val="single" w:color="000000" w:sz="4" w:space="0"/>
              <w:right w:val="single" w:color="000000" w:sz="4" w:space="0"/>
            </w:tcBorders>
            <w:shd w:val="clear"/>
            <w:vAlign w:val="center"/>
          </w:tcPr>
          <w:p w14:paraId="43099E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r>
      <w:tr w14:paraId="716B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49AE4D17">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07D0C4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676DCF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2905" w:type="dxa"/>
            <w:gridSpan w:val="2"/>
            <w:tcBorders>
              <w:top w:val="single" w:color="000000" w:sz="4" w:space="0"/>
              <w:left w:val="single" w:color="000000" w:sz="4" w:space="0"/>
              <w:bottom w:val="single" w:color="000000" w:sz="4" w:space="0"/>
              <w:right w:val="single" w:color="000000" w:sz="4" w:space="0"/>
            </w:tcBorders>
            <w:shd w:val="clear"/>
            <w:vAlign w:val="center"/>
          </w:tcPr>
          <w:p w14:paraId="5D47FF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2216" w:type="dxa"/>
            <w:gridSpan w:val="2"/>
            <w:tcBorders>
              <w:top w:val="single" w:color="000000" w:sz="4" w:space="0"/>
              <w:left w:val="single" w:color="000000" w:sz="4" w:space="0"/>
              <w:bottom w:val="single" w:color="000000" w:sz="4" w:space="0"/>
              <w:right w:val="single" w:color="000000" w:sz="4" w:space="0"/>
            </w:tcBorders>
            <w:shd w:val="clear"/>
            <w:vAlign w:val="center"/>
          </w:tcPr>
          <w:p w14:paraId="4409AB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r>
      <w:tr w14:paraId="52D8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F514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289" w:type="dxa"/>
            <w:gridSpan w:val="4"/>
            <w:tcBorders>
              <w:top w:val="single" w:color="000000" w:sz="4" w:space="0"/>
              <w:left w:val="single" w:color="000000" w:sz="4" w:space="0"/>
              <w:bottom w:val="single" w:color="000000" w:sz="4" w:space="0"/>
              <w:right w:val="single" w:color="000000" w:sz="4" w:space="0"/>
            </w:tcBorders>
            <w:shd w:val="clear"/>
            <w:vAlign w:val="center"/>
          </w:tcPr>
          <w:p w14:paraId="27E4AA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中期目标（2024年—2024年）</w:t>
            </w:r>
          </w:p>
        </w:tc>
        <w:tc>
          <w:tcPr>
            <w:tcW w:w="5121" w:type="dxa"/>
            <w:gridSpan w:val="4"/>
            <w:tcBorders>
              <w:top w:val="single" w:color="000000" w:sz="4" w:space="0"/>
              <w:left w:val="single" w:color="000000" w:sz="4" w:space="0"/>
              <w:bottom w:val="single" w:color="000000" w:sz="4" w:space="0"/>
              <w:right w:val="single" w:color="000000" w:sz="4" w:space="0"/>
            </w:tcBorders>
            <w:shd w:val="clear"/>
            <w:vAlign w:val="center"/>
          </w:tcPr>
          <w:p w14:paraId="078944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r>
      <w:tr w14:paraId="1CC1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E3719B">
            <w:pPr>
              <w:jc w:val="center"/>
              <w:rPr>
                <w:rFonts w:hint="eastAsia" w:ascii="宋体" w:hAnsi="宋体" w:eastAsia="宋体" w:cs="宋体"/>
                <w:b/>
                <w:bCs/>
                <w:i w:val="0"/>
                <w:iCs w:val="0"/>
                <w:color w:val="000000"/>
                <w:sz w:val="20"/>
                <w:szCs w:val="20"/>
                <w:u w:val="none"/>
              </w:rPr>
            </w:pPr>
          </w:p>
        </w:tc>
        <w:tc>
          <w:tcPr>
            <w:tcW w:w="5289" w:type="dxa"/>
            <w:gridSpan w:val="4"/>
            <w:tcBorders>
              <w:top w:val="single" w:color="000000" w:sz="4" w:space="0"/>
              <w:left w:val="single" w:color="000000" w:sz="4" w:space="0"/>
              <w:bottom w:val="single" w:color="000000" w:sz="4" w:space="0"/>
              <w:right w:val="single" w:color="000000" w:sz="4" w:space="0"/>
            </w:tcBorders>
            <w:shd w:val="clear"/>
            <w:vAlign w:val="center"/>
          </w:tcPr>
          <w:p w14:paraId="26988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根据现代林业发展需要，依托项目资源，较好地完成省下达的林业有害生物防治目标管理指标任务，巩固我市生态建设成果。1、辖区内美国白蛾监测覆盖率100%，网幕剪除率90%以上，虫株率不高于2%。 2、有效控制林业有害生物疫情，主要风景区、交通要道两侧、敏感场所周边等区域的虫害失叶率不高于10%；其他地区虫害失叶率不高于15%；做到及时控制并拔除疫点。3、林业有害生物成灾率控制在2.83‰以下。</w:t>
            </w:r>
          </w:p>
        </w:tc>
        <w:tc>
          <w:tcPr>
            <w:tcW w:w="5121" w:type="dxa"/>
            <w:gridSpan w:val="4"/>
            <w:tcBorders>
              <w:top w:val="single" w:color="000000" w:sz="4" w:space="0"/>
              <w:left w:val="single" w:color="000000" w:sz="4" w:space="0"/>
              <w:bottom w:val="single" w:color="000000" w:sz="4" w:space="0"/>
              <w:right w:val="single" w:color="000000" w:sz="4" w:space="0"/>
            </w:tcBorders>
            <w:shd w:val="clear"/>
            <w:vAlign w:val="center"/>
          </w:tcPr>
          <w:p w14:paraId="29D37E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地面防治杨树等食叶害虫、蛀干害虫，草履蚧，清理枯死木等林业有害生物和应急处置，防治作业面积约4万亩；聘用30名林业病虫害测报员；购置100套美国白蛾性诱捕器；购买林业有害生物防治储备物资15万元。</w:t>
            </w:r>
          </w:p>
        </w:tc>
      </w:tr>
      <w:tr w14:paraId="1BD7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0468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14:paraId="7E116E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14:paraId="7845FA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6F3266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2869AE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04C61E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73F782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169F45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0725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4F0931">
            <w:pPr>
              <w:jc w:val="center"/>
              <w:rPr>
                <w:rFonts w:hint="eastAsia" w:ascii="宋体" w:hAnsi="宋体" w:eastAsia="宋体" w:cs="宋体"/>
                <w:b/>
                <w:bCs/>
                <w:i w:val="0"/>
                <w:iCs w:val="0"/>
                <w:color w:val="000000"/>
                <w:sz w:val="20"/>
                <w:szCs w:val="20"/>
                <w:u w:val="none"/>
              </w:rPr>
            </w:pPr>
          </w:p>
        </w:tc>
        <w:tc>
          <w:tcPr>
            <w:tcW w:w="54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7B15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A692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36543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地面防治林业有害生物作业面积</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A660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bdr w:val="none" w:color="auto" w:sz="0" w:space="0"/>
                <w:lang w:val="en-US" w:eastAsia="zh-CN" w:bidi="ar"/>
              </w:rPr>
              <w:t>4</w:t>
            </w:r>
            <w:r>
              <w:rPr>
                <w:rStyle w:val="15"/>
                <w:bdr w:val="none" w:color="auto" w:sz="0" w:space="0"/>
                <w:lang w:val="en-US" w:eastAsia="zh-CN" w:bidi="ar"/>
              </w:rPr>
              <w:t>万亩</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DC15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5B62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地面防治林业有害生物作业面积</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200F6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4万亩</w:t>
            </w:r>
          </w:p>
        </w:tc>
      </w:tr>
      <w:tr w14:paraId="4D8C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050DF1">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BC44AC">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9512C1">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79441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测报点</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538C0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100处</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2AFD06">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50FAD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测报点</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0CF64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100处</w:t>
            </w:r>
          </w:p>
        </w:tc>
      </w:tr>
      <w:tr w14:paraId="7953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B87C6C">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3A8032">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52F1C2">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7768A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聘请测报员</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4C7FA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30名/年</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D52570">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4256D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聘请测报员</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61927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30名/年</w:t>
            </w:r>
          </w:p>
        </w:tc>
      </w:tr>
      <w:tr w14:paraId="64AA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4E14C3">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DAF6AA">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1148F7">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1B509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林业有害生物防治储备物资</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690A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15万元</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EF1A15">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7075A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林业有害生物防治储备物资</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5853B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15万元</w:t>
            </w:r>
          </w:p>
        </w:tc>
      </w:tr>
      <w:tr w14:paraId="6DC4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7FD373">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5A24A2">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839C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1AC33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叶片平均保存率</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32B05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bdr w:val="none" w:color="auto" w:sz="0" w:space="0"/>
                <w:lang w:val="en-US" w:eastAsia="zh-CN" w:bidi="ar"/>
              </w:rPr>
              <w:t>≥</w:t>
            </w:r>
            <w:r>
              <w:rPr>
                <w:rStyle w:val="16"/>
                <w:bdr w:val="none" w:color="auto" w:sz="0" w:space="0"/>
                <w:lang w:val="en-US" w:eastAsia="zh-CN" w:bidi="ar"/>
              </w:rPr>
              <w:t>90%</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8203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06B64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叶片平均保存率</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7C8B0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bdr w:val="none" w:color="auto" w:sz="0" w:space="0"/>
                <w:lang w:val="en-US" w:eastAsia="zh-CN" w:bidi="ar"/>
              </w:rPr>
              <w:t>≥</w:t>
            </w:r>
            <w:r>
              <w:rPr>
                <w:rStyle w:val="16"/>
                <w:bdr w:val="none" w:color="auto" w:sz="0" w:space="0"/>
                <w:lang w:val="en-US" w:eastAsia="zh-CN" w:bidi="ar"/>
              </w:rPr>
              <w:t>90%</w:t>
            </w:r>
          </w:p>
        </w:tc>
      </w:tr>
      <w:tr w14:paraId="72E0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71F940">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A59DEF">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4FB810">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04D63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平均有虫株率</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31295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bdr w:val="none" w:color="auto" w:sz="0" w:space="0"/>
                <w:lang w:val="en-US" w:eastAsia="zh-CN" w:bidi="ar"/>
              </w:rPr>
              <w:t>＜</w:t>
            </w:r>
            <w:r>
              <w:rPr>
                <w:rStyle w:val="16"/>
                <w:bdr w:val="none" w:color="auto" w:sz="0" w:space="0"/>
                <w:lang w:val="en-US" w:eastAsia="zh-CN" w:bidi="ar"/>
              </w:rPr>
              <w:t>2%</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AE3597">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00D32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平均有虫株率</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719F9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bdr w:val="none" w:color="auto" w:sz="0" w:space="0"/>
                <w:lang w:val="en-US" w:eastAsia="zh-CN" w:bidi="ar"/>
              </w:rPr>
              <w:t>＜</w:t>
            </w:r>
            <w:r>
              <w:rPr>
                <w:rStyle w:val="16"/>
                <w:bdr w:val="none" w:color="auto" w:sz="0" w:space="0"/>
                <w:lang w:val="en-US" w:eastAsia="zh-CN" w:bidi="ar"/>
              </w:rPr>
              <w:t>2%</w:t>
            </w:r>
          </w:p>
        </w:tc>
      </w:tr>
      <w:tr w14:paraId="19EC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49939B">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FC04F0">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72FBE0">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0E8D4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美国白蛾性诱捕器</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0B852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4A604B">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7CA7D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美国白蛾性诱捕器</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569AB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29C6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1212E7">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926B41">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4D4BD9">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579FD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病虫害基础设施维护</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FE23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9CFEF8">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3B99C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病虫害基础设施维护</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0502D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71AC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991311">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1F04A">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57C6E0">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3693B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测报设备</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7BAC8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完善</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D84A8D">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60F70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测报设备</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21097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完善</w:t>
            </w:r>
          </w:p>
        </w:tc>
      </w:tr>
      <w:tr w14:paraId="2A2C6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8255F5">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F71892">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E94B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24B59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BE64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857C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734B8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046F1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6462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13F9F4">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28B59F">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BFFABC">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01067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补助发放</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6BDEE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D8E692">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34B4E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补助发放</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3DE02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w:t>
            </w:r>
          </w:p>
        </w:tc>
      </w:tr>
      <w:tr w14:paraId="72DB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3885F1">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8E3F29">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400543">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43FA2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45325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65560F">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33A12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59DC5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78E5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095A98">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B3B5B7">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30BE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0E078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地面防治林业有害生物</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66C1D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≤58万元</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74D6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47B9B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地面防治林业有害生物</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789CE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≤58万元</w:t>
            </w:r>
          </w:p>
        </w:tc>
      </w:tr>
      <w:tr w14:paraId="793B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339488">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33B365">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722121">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01268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美国白蛾性诱捕器</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2A6EE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≤300元/个</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03D791">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60ED4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美国白蛾性诱捕器</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25F4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≤300元/个</w:t>
            </w:r>
          </w:p>
        </w:tc>
      </w:tr>
      <w:tr w14:paraId="2CEE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F2A213">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415894">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57CD2B">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30533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聘请测报员</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26F4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平均4000元/人·年</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835040">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6FF15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聘请测报员</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21D85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平均4000元/人·年</w:t>
            </w:r>
          </w:p>
        </w:tc>
      </w:tr>
      <w:tr w14:paraId="4B6D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63AC2D">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0D4890">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26F191">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2B21A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林业有害生物防治储备物资</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EE90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15万元</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9BC742">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75D51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林业有害生物防治储备物资</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1DD44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15万元</w:t>
            </w:r>
          </w:p>
        </w:tc>
      </w:tr>
      <w:tr w14:paraId="6D4D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B40D44">
            <w:pPr>
              <w:jc w:val="center"/>
              <w:rPr>
                <w:rFonts w:hint="eastAsia" w:ascii="宋体" w:hAnsi="宋体" w:eastAsia="宋体" w:cs="宋体"/>
                <w:b/>
                <w:bCs/>
                <w:i w:val="0"/>
                <w:iCs w:val="0"/>
                <w:color w:val="000000"/>
                <w:sz w:val="20"/>
                <w:szCs w:val="20"/>
                <w:u w:val="none"/>
              </w:rPr>
            </w:pPr>
          </w:p>
        </w:tc>
        <w:tc>
          <w:tcPr>
            <w:tcW w:w="54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0D33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EA02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45646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40C37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拓展旅游业</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05CC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2D420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03180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拓展旅游业</w:t>
            </w:r>
          </w:p>
        </w:tc>
      </w:tr>
      <w:tr w14:paraId="2406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049F58">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7904E9">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DCD2C4">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7BCF6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4F657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提高林副产品收益</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8D03E1">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7F663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2ED6C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提高林副产品收益</w:t>
            </w:r>
          </w:p>
        </w:tc>
      </w:tr>
      <w:tr w14:paraId="06A0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E1B541">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FBD267">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05EE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0F79B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林业有害生物成灾率</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8740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5F25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57C54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林业有害生物成灾率</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42B58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14:paraId="4EA39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ECCE58">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576300">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30CA70">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33F00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林害损失</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BA8B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降低</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0134B">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77EDB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林害损失</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5B340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降低</w:t>
            </w:r>
          </w:p>
        </w:tc>
      </w:tr>
      <w:tr w14:paraId="113B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E80E62">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5C3D83">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EADE05">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0B2B7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社会贡献</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02FBA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提高绿化质量</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14BBB9">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75236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社会贡献</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1AD19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提高绿化质量</w:t>
            </w:r>
          </w:p>
        </w:tc>
      </w:tr>
      <w:tr w14:paraId="72A9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BE55AB">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24D142">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D05AF3">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28AFD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56E1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BA12B9">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27CF0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0CEE3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r>
      <w:tr w14:paraId="7B3E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BB4F46">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1595C6">
            <w:pPr>
              <w:jc w:val="center"/>
              <w:rPr>
                <w:rFonts w:hint="eastAsia" w:ascii="宋体" w:hAnsi="宋体" w:eastAsia="宋体" w:cs="宋体"/>
                <w:b/>
                <w:bCs/>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14:paraId="62C127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46C42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林区生态</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3DFAE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6B8B21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38BF8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林区生态</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09C1A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r>
      <w:tr w14:paraId="6F36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2E86C3">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D32C1D">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8B72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733DD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248BD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52C5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02219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04EC7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r>
      <w:tr w14:paraId="4C7B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E4CB20">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FE7E96">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AD4AF9">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35D94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促进林区可持续发展</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29748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BF1E0D">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6B450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促进林区可持续发展</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7EC4E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2CEC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6D4C96">
            <w:pPr>
              <w:jc w:val="center"/>
              <w:rPr>
                <w:rFonts w:hint="eastAsia" w:ascii="宋体" w:hAnsi="宋体" w:eastAsia="宋体" w:cs="宋体"/>
                <w:b/>
                <w:bCs/>
                <w:i w:val="0"/>
                <w:iCs w:val="0"/>
                <w:color w:val="000000"/>
                <w:sz w:val="20"/>
                <w:szCs w:val="20"/>
                <w:u w:val="none"/>
              </w:rPr>
            </w:pPr>
          </w:p>
        </w:tc>
        <w:tc>
          <w:tcPr>
            <w:tcW w:w="54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3EAA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306E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48CB1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病虫害防治安全满意度</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BCE4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6FF5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7A368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病虫害防治安全满意度</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14B25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294C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0FE8C8">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D67B00">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20D657">
            <w:pPr>
              <w:jc w:val="center"/>
              <w:rPr>
                <w:rFonts w:hint="eastAsia" w:ascii="宋体" w:hAnsi="宋体" w:eastAsia="宋体" w:cs="宋体"/>
                <w:b/>
                <w:bCs/>
                <w:i w:val="0"/>
                <w:iCs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14:paraId="63EC1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周边群众满意度</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6F6F7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8B4111">
            <w:pPr>
              <w:jc w:val="center"/>
              <w:rPr>
                <w:rFonts w:hint="eastAsia" w:ascii="宋体" w:hAnsi="宋体" w:eastAsia="宋体" w:cs="宋体"/>
                <w:b/>
                <w:bCs/>
                <w:i w:val="0"/>
                <w:iCs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14:paraId="59421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周边群众满意度</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25565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7428F700">
      <w:pPr>
        <w:ind w:firstLine="640" w:firstLineChars="200"/>
        <w:rPr>
          <w:rFonts w:hint="default" w:ascii="Times New Roman" w:hAnsi="Times New Roman" w:eastAsia="仿宋_GB2312" w:cs="Times New Roman"/>
          <w:kern w:val="0"/>
          <w:sz w:val="32"/>
          <w:szCs w:val="32"/>
          <w:lang w:val="en-US" w:eastAsia="zh-CN"/>
        </w:rPr>
      </w:pPr>
    </w:p>
    <w:p w14:paraId="0FBECB72">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3、“森林防火项目”项目。</w:t>
      </w:r>
    </w:p>
    <w:p w14:paraId="1A7B3DA9">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（1）项目概述：智慧林业日常费用及防火所需费用。</w:t>
      </w:r>
    </w:p>
    <w:p w14:paraId="68AA5426">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w:t>
      </w:r>
      <w:r>
        <w:rPr>
          <w:rFonts w:hint="eastAsia" w:ascii="Times New Roman" w:hAnsi="Times New Roman" w:eastAsia="仿宋_GB2312" w:cs="Times New Roman"/>
          <w:kern w:val="0"/>
          <w:sz w:val="32"/>
          <w:szCs w:val="32"/>
          <w:lang w:val="zh-CN" w:eastAsia="zh-CN"/>
        </w:rPr>
        <w:t>中共中央办公厅 国务院办公厅印发《关于全面加强新形势下森林草原防灭火工作的意见》；淮北市森林草原防灭火指挥部关于印发《淮北市森林草原防灭火指挥部2023年重点工作安排》的通知（淮森防〔2023〕1号）；关于印发《安徽省林业系统</w:t>
      </w:r>
      <w:r>
        <w:rPr>
          <w:rFonts w:hint="eastAsia" w:ascii="Times New Roman" w:hAnsi="Times New Roman" w:eastAsia="仿宋_GB2312" w:cs="Times New Roman"/>
          <w:kern w:val="0"/>
          <w:sz w:val="32"/>
          <w:szCs w:val="32"/>
          <w:lang w:val="en-US" w:eastAsia="zh-CN"/>
        </w:rPr>
        <w:t>2023年森林防火工作要点</w:t>
      </w:r>
      <w:r>
        <w:rPr>
          <w:rFonts w:hint="eastAsia" w:ascii="Times New Roman" w:hAnsi="Times New Roman" w:eastAsia="仿宋_GB2312" w:cs="Times New Roman"/>
          <w:kern w:val="0"/>
          <w:sz w:val="32"/>
          <w:szCs w:val="32"/>
          <w:lang w:val="zh-CN" w:eastAsia="zh-CN"/>
        </w:rPr>
        <w:t>》《安徽省林业系统</w:t>
      </w:r>
      <w:r>
        <w:rPr>
          <w:rFonts w:hint="eastAsia" w:ascii="Times New Roman" w:hAnsi="Times New Roman" w:eastAsia="仿宋_GB2312" w:cs="Times New Roman"/>
          <w:kern w:val="0"/>
          <w:sz w:val="32"/>
          <w:szCs w:val="32"/>
          <w:lang w:val="en-US" w:eastAsia="zh-CN"/>
        </w:rPr>
        <w:t>2023年安全生产工作要点》《安徽省林业系统2023年度森林防火宣传教育工作方案》的通知（林防函</w:t>
      </w:r>
      <w:r>
        <w:rPr>
          <w:rFonts w:hint="eastAsia" w:ascii="Times New Roman" w:hAnsi="Times New Roman" w:eastAsia="仿宋_GB2312" w:cs="Times New Roman"/>
          <w:kern w:val="0"/>
          <w:sz w:val="32"/>
          <w:szCs w:val="32"/>
          <w:lang w:val="zh-CN" w:eastAsia="zh-CN"/>
        </w:rPr>
        <w:t>〔2023〕</w:t>
      </w:r>
      <w:r>
        <w:rPr>
          <w:rFonts w:hint="eastAsia" w:ascii="Times New Roman" w:hAnsi="Times New Roman" w:eastAsia="仿宋_GB2312" w:cs="Times New Roman"/>
          <w:kern w:val="0"/>
          <w:sz w:val="32"/>
          <w:szCs w:val="32"/>
          <w:lang w:val="en-US" w:eastAsia="zh-CN"/>
        </w:rPr>
        <w:t>78</w:t>
      </w:r>
      <w:r>
        <w:rPr>
          <w:rFonts w:hint="eastAsia" w:ascii="Times New Roman" w:hAnsi="Times New Roman" w:eastAsia="仿宋_GB2312" w:cs="Times New Roman"/>
          <w:kern w:val="0"/>
          <w:sz w:val="32"/>
          <w:szCs w:val="32"/>
          <w:lang w:val="zh-CN" w:eastAsia="zh-CN"/>
        </w:rPr>
        <w:t>号</w:t>
      </w:r>
      <w:r>
        <w:rPr>
          <w:rFonts w:hint="eastAsia" w:ascii="Times New Roman" w:hAnsi="Times New Roman" w:eastAsia="仿宋_GB2312" w:cs="Times New Roman"/>
          <w:kern w:val="0"/>
          <w:sz w:val="32"/>
          <w:szCs w:val="32"/>
          <w:lang w:val="en-US" w:eastAsia="zh-CN"/>
        </w:rPr>
        <w:t>）等</w:t>
      </w:r>
      <w:r>
        <w:rPr>
          <w:rFonts w:hint="eastAsia" w:ascii="Times New Roman" w:hAnsi="Times New Roman" w:eastAsia="仿宋_GB2312" w:cs="Times New Roman"/>
          <w:kern w:val="0"/>
          <w:sz w:val="32"/>
          <w:szCs w:val="32"/>
          <w:lang w:val="zh-CN" w:eastAsia="zh-CN"/>
        </w:rPr>
        <w:t>。</w:t>
      </w:r>
    </w:p>
    <w:p w14:paraId="79C127F5">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（3）实施主体：淮北市林业局。</w:t>
      </w:r>
    </w:p>
    <w:p w14:paraId="6EB65CFE">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（4）起止时间：2024年-2024年。</w:t>
      </w:r>
    </w:p>
    <w:p w14:paraId="0E4ACCA5">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智慧林业二期项目有5个利旧铁塔，铁塔使用需要交租赁费；智慧林业一期1个高点监控电费、二期5个高点监控和25个低点监控需要交电费；西山智慧林业机房需要缴纳网费；智慧林业二期共33条链路进行信号传输，需要缴纳链路费；智慧林业一期二期已经过维保期，为保证智慧林业监控出问题时可以及时检修，需要另寻第三方进行巡检维护；印发森林防火宣传材料费用；每年举办森林防火培训、演练费用；每年采购森林防火物资所需费用。局里实行全年森林防火值班，需要发放森林防火值班费；智慧林业在日常使用时有网桥、电线等零件损坏需要及时更换；智慧林业二期质保金。</w:t>
      </w:r>
    </w:p>
    <w:p w14:paraId="06886CAE">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（6）年度预算安排：67.78万元。</w:t>
      </w:r>
    </w:p>
    <w:p w14:paraId="339803C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7"/>
        <w:gridCol w:w="598"/>
        <w:gridCol w:w="598"/>
        <w:gridCol w:w="2907"/>
        <w:gridCol w:w="1365"/>
        <w:gridCol w:w="598"/>
        <w:gridCol w:w="2309"/>
        <w:gridCol w:w="578"/>
        <w:gridCol w:w="1355"/>
      </w:tblGrid>
      <w:tr w14:paraId="42DA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3" w:hRule="atLeast"/>
          <w:jc w:val="center"/>
        </w:trPr>
        <w:tc>
          <w:tcPr>
            <w:tcW w:w="10908" w:type="dxa"/>
            <w:gridSpan w:val="9"/>
            <w:tcBorders>
              <w:top w:val="nil"/>
              <w:left w:val="nil"/>
              <w:bottom w:val="nil"/>
              <w:right w:val="nil"/>
            </w:tcBorders>
            <w:shd w:val="clear"/>
            <w:vAlign w:val="center"/>
          </w:tcPr>
          <w:p w14:paraId="57318EF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4BE4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908" w:type="dxa"/>
            <w:gridSpan w:val="9"/>
            <w:tcBorders>
              <w:top w:val="nil"/>
              <w:left w:val="nil"/>
              <w:bottom w:val="nil"/>
              <w:right w:val="nil"/>
            </w:tcBorders>
            <w:shd w:val="clear"/>
            <w:vAlign w:val="center"/>
          </w:tcPr>
          <w:p w14:paraId="636E0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4789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975" w:type="dxa"/>
            <w:gridSpan w:val="7"/>
            <w:tcBorders>
              <w:top w:val="nil"/>
              <w:left w:val="nil"/>
              <w:bottom w:val="nil"/>
              <w:right w:val="nil"/>
            </w:tcBorders>
            <w:shd w:val="clear"/>
            <w:vAlign w:val="center"/>
          </w:tcPr>
          <w:p w14:paraId="3FE64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1933" w:type="dxa"/>
            <w:gridSpan w:val="2"/>
            <w:tcBorders>
              <w:top w:val="nil"/>
              <w:left w:val="nil"/>
              <w:bottom w:val="nil"/>
              <w:right w:val="nil"/>
            </w:tcBorders>
            <w:shd w:val="clear"/>
            <w:vAlign w:val="center"/>
          </w:tcPr>
          <w:p w14:paraId="09E60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11B1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tcBorders>
              <w:top w:val="single" w:color="000000" w:sz="4" w:space="0"/>
              <w:left w:val="single" w:color="000000" w:sz="4" w:space="0"/>
              <w:bottom w:val="single" w:color="000000" w:sz="4" w:space="0"/>
              <w:right w:val="single" w:color="000000" w:sz="4" w:space="0"/>
            </w:tcBorders>
            <w:shd w:val="clear"/>
            <w:vAlign w:val="center"/>
          </w:tcPr>
          <w:p w14:paraId="66AA2D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9114" w:type="dxa"/>
            <w:gridSpan w:val="6"/>
            <w:tcBorders>
              <w:top w:val="single" w:color="000000" w:sz="4" w:space="0"/>
              <w:left w:val="single" w:color="000000" w:sz="4" w:space="0"/>
              <w:bottom w:val="single" w:color="000000" w:sz="4" w:space="0"/>
              <w:right w:val="single" w:color="000000" w:sz="4" w:space="0"/>
            </w:tcBorders>
            <w:shd w:val="clear"/>
            <w:vAlign w:val="center"/>
          </w:tcPr>
          <w:p w14:paraId="2822D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森林防火项目</w:t>
            </w:r>
          </w:p>
        </w:tc>
      </w:tr>
      <w:tr w14:paraId="64C9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tcBorders>
              <w:top w:val="single" w:color="000000" w:sz="4" w:space="0"/>
              <w:left w:val="single" w:color="000000" w:sz="4" w:space="0"/>
              <w:bottom w:val="single" w:color="000000" w:sz="4" w:space="0"/>
              <w:right w:val="single" w:color="000000" w:sz="4" w:space="0"/>
            </w:tcBorders>
            <w:shd w:val="clear"/>
            <w:vAlign w:val="center"/>
          </w:tcPr>
          <w:p w14:paraId="2E9D44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273" w:type="dxa"/>
            <w:gridSpan w:val="2"/>
            <w:tcBorders>
              <w:top w:val="single" w:color="000000" w:sz="4" w:space="0"/>
              <w:left w:val="single" w:color="000000" w:sz="4" w:space="0"/>
              <w:bottom w:val="single" w:color="000000" w:sz="4" w:space="0"/>
              <w:right w:val="single" w:color="000000" w:sz="4" w:space="0"/>
            </w:tcBorders>
            <w:shd w:val="clear"/>
            <w:vAlign w:val="center"/>
          </w:tcPr>
          <w:p w14:paraId="7B103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淮北市林业局</w:t>
            </w:r>
          </w:p>
        </w:tc>
        <w:tc>
          <w:tcPr>
            <w:tcW w:w="2908" w:type="dxa"/>
            <w:gridSpan w:val="2"/>
            <w:tcBorders>
              <w:top w:val="single" w:color="000000" w:sz="4" w:space="0"/>
              <w:left w:val="single" w:color="000000" w:sz="4" w:space="0"/>
              <w:bottom w:val="single" w:color="000000" w:sz="4" w:space="0"/>
              <w:right w:val="single" w:color="000000" w:sz="4" w:space="0"/>
            </w:tcBorders>
            <w:shd w:val="clear"/>
            <w:vAlign w:val="center"/>
          </w:tcPr>
          <w:p w14:paraId="3FBB06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1933" w:type="dxa"/>
            <w:gridSpan w:val="2"/>
            <w:tcBorders>
              <w:top w:val="single" w:color="000000" w:sz="4" w:space="0"/>
              <w:left w:val="single" w:color="000000" w:sz="4" w:space="0"/>
              <w:bottom w:val="single" w:color="000000" w:sz="4" w:space="0"/>
              <w:right w:val="single" w:color="000000" w:sz="4" w:space="0"/>
            </w:tcBorders>
            <w:shd w:val="clear"/>
            <w:vAlign w:val="center"/>
          </w:tcPr>
          <w:p w14:paraId="063B3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淮北市林业局</w:t>
            </w:r>
          </w:p>
        </w:tc>
      </w:tr>
      <w:tr w14:paraId="51EF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tcBorders>
              <w:top w:val="single" w:color="000000" w:sz="4" w:space="0"/>
              <w:left w:val="single" w:color="000000" w:sz="4" w:space="0"/>
              <w:bottom w:val="single" w:color="000000" w:sz="4" w:space="0"/>
              <w:right w:val="single" w:color="000000" w:sz="4" w:space="0"/>
            </w:tcBorders>
            <w:shd w:val="clear"/>
            <w:vAlign w:val="center"/>
          </w:tcPr>
          <w:p w14:paraId="55966D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273" w:type="dxa"/>
            <w:gridSpan w:val="2"/>
            <w:tcBorders>
              <w:top w:val="single" w:color="000000" w:sz="4" w:space="0"/>
              <w:left w:val="single" w:color="000000" w:sz="4" w:space="0"/>
              <w:bottom w:val="single" w:color="000000" w:sz="4" w:space="0"/>
              <w:right w:val="single" w:color="000000" w:sz="4" w:space="0"/>
            </w:tcBorders>
            <w:shd w:val="clear"/>
            <w:vAlign w:val="center"/>
          </w:tcPr>
          <w:p w14:paraId="37431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一次性项目</w:t>
            </w:r>
          </w:p>
        </w:tc>
        <w:tc>
          <w:tcPr>
            <w:tcW w:w="2908" w:type="dxa"/>
            <w:gridSpan w:val="2"/>
            <w:tcBorders>
              <w:top w:val="single" w:color="000000" w:sz="4" w:space="0"/>
              <w:left w:val="single" w:color="000000" w:sz="4" w:space="0"/>
              <w:bottom w:val="single" w:color="000000" w:sz="4" w:space="0"/>
              <w:right w:val="single" w:color="000000" w:sz="4" w:space="0"/>
            </w:tcBorders>
            <w:shd w:val="clear"/>
            <w:vAlign w:val="center"/>
          </w:tcPr>
          <w:p w14:paraId="1EFCC4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1933" w:type="dxa"/>
            <w:gridSpan w:val="2"/>
            <w:tcBorders>
              <w:top w:val="single" w:color="000000" w:sz="4" w:space="0"/>
              <w:left w:val="single" w:color="000000" w:sz="4" w:space="0"/>
              <w:bottom w:val="single" w:color="000000" w:sz="4" w:space="0"/>
              <w:right w:val="single" w:color="000000" w:sz="4" w:space="0"/>
            </w:tcBorders>
            <w:shd w:val="clear"/>
            <w:vAlign w:val="center"/>
          </w:tcPr>
          <w:p w14:paraId="56BFF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一年</w:t>
            </w:r>
          </w:p>
        </w:tc>
      </w:tr>
      <w:tr w14:paraId="2C2D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571792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133063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4D38B3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67.7762</w:t>
            </w:r>
          </w:p>
        </w:tc>
        <w:tc>
          <w:tcPr>
            <w:tcW w:w="2908" w:type="dxa"/>
            <w:gridSpan w:val="2"/>
            <w:tcBorders>
              <w:top w:val="single" w:color="000000" w:sz="4" w:space="0"/>
              <w:left w:val="single" w:color="000000" w:sz="4" w:space="0"/>
              <w:bottom w:val="single" w:color="000000" w:sz="4" w:space="0"/>
              <w:right w:val="single" w:color="000000" w:sz="4" w:space="0"/>
            </w:tcBorders>
            <w:shd w:val="clear"/>
            <w:vAlign w:val="center"/>
          </w:tcPr>
          <w:p w14:paraId="33A6C9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1933" w:type="dxa"/>
            <w:gridSpan w:val="2"/>
            <w:tcBorders>
              <w:top w:val="single" w:color="000000" w:sz="4" w:space="0"/>
              <w:left w:val="single" w:color="000000" w:sz="4" w:space="0"/>
              <w:bottom w:val="single" w:color="000000" w:sz="4" w:space="0"/>
              <w:right w:val="single" w:color="000000" w:sz="4" w:space="0"/>
            </w:tcBorders>
            <w:shd w:val="clear"/>
            <w:vAlign w:val="center"/>
          </w:tcPr>
          <w:p w14:paraId="54A1F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67.7762</w:t>
            </w:r>
          </w:p>
        </w:tc>
      </w:tr>
      <w:tr w14:paraId="6844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406601A0">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290123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4A374B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67.7762</w:t>
            </w:r>
          </w:p>
        </w:tc>
        <w:tc>
          <w:tcPr>
            <w:tcW w:w="2908" w:type="dxa"/>
            <w:gridSpan w:val="2"/>
            <w:tcBorders>
              <w:top w:val="single" w:color="000000" w:sz="4" w:space="0"/>
              <w:left w:val="single" w:color="000000" w:sz="4" w:space="0"/>
              <w:bottom w:val="single" w:color="000000" w:sz="4" w:space="0"/>
              <w:right w:val="single" w:color="000000" w:sz="4" w:space="0"/>
            </w:tcBorders>
            <w:shd w:val="clear"/>
            <w:vAlign w:val="center"/>
          </w:tcPr>
          <w:p w14:paraId="36477B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933" w:type="dxa"/>
            <w:gridSpan w:val="2"/>
            <w:tcBorders>
              <w:top w:val="single" w:color="000000" w:sz="4" w:space="0"/>
              <w:left w:val="single" w:color="000000" w:sz="4" w:space="0"/>
              <w:bottom w:val="single" w:color="000000" w:sz="4" w:space="0"/>
              <w:right w:val="single" w:color="000000" w:sz="4" w:space="0"/>
            </w:tcBorders>
            <w:shd w:val="clear"/>
            <w:vAlign w:val="center"/>
          </w:tcPr>
          <w:p w14:paraId="5467F9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67.7762</w:t>
            </w:r>
          </w:p>
        </w:tc>
      </w:tr>
      <w:tr w14:paraId="43EA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5192493A">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64B9DB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18B43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2908" w:type="dxa"/>
            <w:gridSpan w:val="2"/>
            <w:tcBorders>
              <w:top w:val="single" w:color="000000" w:sz="4" w:space="0"/>
              <w:left w:val="single" w:color="000000" w:sz="4" w:space="0"/>
              <w:bottom w:val="single" w:color="000000" w:sz="4" w:space="0"/>
              <w:right w:val="single" w:color="000000" w:sz="4" w:space="0"/>
            </w:tcBorders>
            <w:shd w:val="clear"/>
            <w:vAlign w:val="center"/>
          </w:tcPr>
          <w:p w14:paraId="0B1A30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933" w:type="dxa"/>
            <w:gridSpan w:val="2"/>
            <w:tcBorders>
              <w:top w:val="single" w:color="000000" w:sz="4" w:space="0"/>
              <w:left w:val="single" w:color="000000" w:sz="4" w:space="0"/>
              <w:bottom w:val="single" w:color="000000" w:sz="4" w:space="0"/>
              <w:right w:val="single" w:color="000000" w:sz="4" w:space="0"/>
            </w:tcBorders>
            <w:shd w:val="clear"/>
            <w:vAlign w:val="center"/>
          </w:tcPr>
          <w:p w14:paraId="67554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r>
      <w:tr w14:paraId="4293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CE82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469" w:type="dxa"/>
            <w:gridSpan w:val="4"/>
            <w:tcBorders>
              <w:top w:val="single" w:color="000000" w:sz="4" w:space="0"/>
              <w:left w:val="single" w:color="000000" w:sz="4" w:space="0"/>
              <w:bottom w:val="single" w:color="000000" w:sz="4" w:space="0"/>
              <w:right w:val="single" w:color="000000" w:sz="4" w:space="0"/>
            </w:tcBorders>
            <w:shd w:val="clear"/>
            <w:vAlign w:val="center"/>
          </w:tcPr>
          <w:p w14:paraId="77A7D6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 年）</w:t>
            </w:r>
          </w:p>
        </w:tc>
        <w:tc>
          <w:tcPr>
            <w:tcW w:w="4841" w:type="dxa"/>
            <w:gridSpan w:val="4"/>
            <w:tcBorders>
              <w:top w:val="single" w:color="000000" w:sz="4" w:space="0"/>
              <w:left w:val="single" w:color="000000" w:sz="4" w:space="0"/>
              <w:bottom w:val="single" w:color="000000" w:sz="4" w:space="0"/>
              <w:right w:val="single" w:color="000000" w:sz="4" w:space="0"/>
            </w:tcBorders>
            <w:shd w:val="clear"/>
            <w:vAlign w:val="center"/>
          </w:tcPr>
          <w:p w14:paraId="0FF52F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年度目标（2024 年）</w:t>
            </w:r>
          </w:p>
        </w:tc>
      </w:tr>
      <w:tr w14:paraId="160A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4888A7">
            <w:pPr>
              <w:jc w:val="center"/>
              <w:rPr>
                <w:rFonts w:hint="eastAsia" w:ascii="宋体" w:hAnsi="宋体" w:eastAsia="宋体" w:cs="宋体"/>
                <w:b/>
                <w:bCs/>
                <w:i w:val="0"/>
                <w:iCs w:val="0"/>
                <w:color w:val="000000"/>
                <w:sz w:val="20"/>
                <w:szCs w:val="20"/>
                <w:u w:val="none"/>
              </w:rPr>
            </w:pPr>
          </w:p>
        </w:tc>
        <w:tc>
          <w:tcPr>
            <w:tcW w:w="5469" w:type="dxa"/>
            <w:gridSpan w:val="4"/>
            <w:tcBorders>
              <w:top w:val="single" w:color="000000" w:sz="4" w:space="0"/>
              <w:left w:val="single" w:color="000000" w:sz="4" w:space="0"/>
              <w:bottom w:val="single" w:color="000000" w:sz="4" w:space="0"/>
              <w:right w:val="single" w:color="000000" w:sz="4" w:space="0"/>
            </w:tcBorders>
            <w:shd w:val="clear"/>
            <w:vAlign w:val="center"/>
          </w:tcPr>
          <w:p w14:paraId="674BC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更新维护扑火设备，开展森林防火宣传，提高森林防火的预防、扑救能力，降低森林火灾损失；完善森林防火基础设施建设，初步形成一个设备先进、覆盖面广、反应迅速的森林防火体系，提高预防和扑救森林火灾能力，维护林区的森林生态安全。</w:t>
            </w:r>
          </w:p>
        </w:tc>
        <w:tc>
          <w:tcPr>
            <w:tcW w:w="4841" w:type="dxa"/>
            <w:gridSpan w:val="4"/>
            <w:tcBorders>
              <w:top w:val="single" w:color="000000" w:sz="4" w:space="0"/>
              <w:left w:val="single" w:color="000000" w:sz="4" w:space="0"/>
              <w:bottom w:val="single" w:color="000000" w:sz="4" w:space="0"/>
              <w:right w:val="single" w:color="000000" w:sz="4" w:space="0"/>
            </w:tcBorders>
            <w:shd w:val="clear"/>
            <w:vAlign w:val="center"/>
          </w:tcPr>
          <w:p w14:paraId="21710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更新维护扑火设备，开展森林防火宣传，提高森林防火的预防、扑救能力，降低森林火灾损失；完善森林防火基础设施建设，初步形成一个设备先进、覆盖面广、反应迅速的森林防火体系，提高预防和扑救森林火灾能力，维护林区的森林生态安全。</w:t>
            </w:r>
          </w:p>
        </w:tc>
      </w:tr>
      <w:tr w14:paraId="1B01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C17B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05EDA8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343EE3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387EC8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1A5B15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65031A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639E29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50473B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57D6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FFACA9">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8949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0B9B18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38FFE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铁塔低点、高点巡检</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5DAA6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2次</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1BBA08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243E8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铁塔低点、高点巡检</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66BB6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2次</w:t>
            </w:r>
          </w:p>
        </w:tc>
      </w:tr>
      <w:tr w14:paraId="1EB5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74D7FB">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4A9031">
            <w:pPr>
              <w:jc w:val="center"/>
              <w:rPr>
                <w:rFonts w:hint="eastAsia" w:ascii="宋体" w:hAnsi="宋体" w:eastAsia="宋体" w:cs="宋体"/>
                <w:b/>
                <w:bCs/>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050BBC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28B98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火灾发生率</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0B294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0.5‰以内</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3CBB8A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4BDCD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火灾发生率</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4BB21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0.5‰以内</w:t>
            </w:r>
          </w:p>
        </w:tc>
      </w:tr>
      <w:tr w14:paraId="6488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912D38">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F5930D">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AF7A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5F394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6B825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E973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6D2FB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58FB9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739A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737DFD">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1AEF31">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ECAFCA">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4E725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431DF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2024年12月</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A9181A">
            <w:pPr>
              <w:jc w:val="center"/>
              <w:rPr>
                <w:rFonts w:hint="eastAsia" w:ascii="宋体" w:hAnsi="宋体" w:eastAsia="宋体" w:cs="宋体"/>
                <w:b/>
                <w:bCs/>
                <w:i w:val="0"/>
                <w:iCs w:val="0"/>
                <w:color w:val="000000"/>
                <w:sz w:val="20"/>
                <w:szCs w:val="20"/>
                <w:u w:val="none"/>
              </w:rPr>
            </w:pP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29F38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46E08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2024年12月</w:t>
            </w:r>
          </w:p>
        </w:tc>
      </w:tr>
      <w:tr w14:paraId="4833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9DC40D">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2F622D">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E630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29186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铁塔租赁费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57889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≤7.5万元</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24F0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0ED78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铁塔租赁费</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66F28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≤7.5万元</w:t>
            </w:r>
          </w:p>
        </w:tc>
      </w:tr>
      <w:tr w14:paraId="72F5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D72380">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235005">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DF3154">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50DB3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链路费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35D5B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≤8.8万元</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8AF4CC">
            <w:pPr>
              <w:jc w:val="center"/>
              <w:rPr>
                <w:rFonts w:hint="eastAsia" w:ascii="宋体" w:hAnsi="宋体" w:eastAsia="宋体" w:cs="宋体"/>
                <w:b/>
                <w:bCs/>
                <w:i w:val="0"/>
                <w:iCs w:val="0"/>
                <w:color w:val="000000"/>
                <w:sz w:val="20"/>
                <w:szCs w:val="20"/>
                <w:u w:val="none"/>
              </w:rPr>
            </w:pP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41034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链路费</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176D5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≤8.8万元</w:t>
            </w:r>
          </w:p>
        </w:tc>
      </w:tr>
      <w:tr w14:paraId="74F1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1150DD">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DC7BBD">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4398AE">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4E145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智慧林业一期二期巡检维护费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0AEE8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≤10万元</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2186C0">
            <w:pPr>
              <w:jc w:val="center"/>
              <w:rPr>
                <w:rFonts w:hint="eastAsia" w:ascii="宋体" w:hAnsi="宋体" w:eastAsia="宋体" w:cs="宋体"/>
                <w:b/>
                <w:bCs/>
                <w:i w:val="0"/>
                <w:iCs w:val="0"/>
                <w:color w:val="000000"/>
                <w:sz w:val="20"/>
                <w:szCs w:val="20"/>
                <w:u w:val="none"/>
              </w:rPr>
            </w:pP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62813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智慧林业一期二期巡检维护费</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7B8D7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≤10万元</w:t>
            </w:r>
          </w:p>
        </w:tc>
      </w:tr>
      <w:tr w14:paraId="19F8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D5C463">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70C0EC">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91DF7D">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0E8B2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防火培训、演练费用</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2D5A6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≤5万元</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2590AA">
            <w:pPr>
              <w:jc w:val="center"/>
              <w:rPr>
                <w:rFonts w:hint="eastAsia" w:ascii="宋体" w:hAnsi="宋体" w:eastAsia="宋体" w:cs="宋体"/>
                <w:b/>
                <w:bCs/>
                <w:i w:val="0"/>
                <w:iCs w:val="0"/>
                <w:color w:val="000000"/>
                <w:sz w:val="20"/>
                <w:szCs w:val="20"/>
                <w:u w:val="none"/>
              </w:rPr>
            </w:pP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47780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防火培训、演练费用</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21356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≤5万元</w:t>
            </w:r>
          </w:p>
        </w:tc>
      </w:tr>
      <w:tr w14:paraId="1E5F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A42297">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2D67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80FE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5D71E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保护森林资源</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18E7F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D676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0611B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保护森林资源</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5BF16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600C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1E0AB9">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D43DF5">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9D2DCA">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35E35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3B719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46FCFC">
            <w:pPr>
              <w:jc w:val="center"/>
              <w:rPr>
                <w:rFonts w:hint="eastAsia" w:ascii="宋体" w:hAnsi="宋体" w:eastAsia="宋体" w:cs="宋体"/>
                <w:b/>
                <w:bCs/>
                <w:i w:val="0"/>
                <w:iCs w:val="0"/>
                <w:color w:val="000000"/>
                <w:sz w:val="20"/>
                <w:szCs w:val="20"/>
                <w:u w:val="none"/>
              </w:rPr>
            </w:pP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444A1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71C3A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2D21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44702B">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48088E">
            <w:pPr>
              <w:jc w:val="center"/>
              <w:rPr>
                <w:rFonts w:hint="eastAsia" w:ascii="宋体" w:hAnsi="宋体" w:eastAsia="宋体" w:cs="宋体"/>
                <w:b/>
                <w:bCs/>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7F898C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6BF06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民众保护森林资源意识提高</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0A764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1E6238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32B3F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民众保护森林资源意识提高</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74376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3290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3DD5EC">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297946">
            <w:pPr>
              <w:jc w:val="center"/>
              <w:rPr>
                <w:rFonts w:hint="eastAsia" w:ascii="宋体" w:hAnsi="宋体" w:eastAsia="宋体" w:cs="宋体"/>
                <w:b/>
                <w:bCs/>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1DAA60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7567A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森林生态改善</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3133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6EB32B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5954F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森林生态改善</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73C43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382F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F03454">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8E8744">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2254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7F126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提高森林防火能力</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62D1A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B691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55A0E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提高森林防火能力</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488EA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0AF4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9FFB9F">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8A9BF0">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643BE3">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3C963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降低森林火灾损失</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088AC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BBB8C2">
            <w:pPr>
              <w:jc w:val="center"/>
              <w:rPr>
                <w:rFonts w:hint="eastAsia" w:ascii="宋体" w:hAnsi="宋体" w:eastAsia="宋体" w:cs="宋体"/>
                <w:b/>
                <w:bCs/>
                <w:i w:val="0"/>
                <w:iCs w:val="0"/>
                <w:color w:val="000000"/>
                <w:sz w:val="20"/>
                <w:szCs w:val="20"/>
                <w:u w:val="none"/>
              </w:rPr>
            </w:pP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2E613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降低森林火灾损失</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3BFFE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45F5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A88816">
            <w:pPr>
              <w:jc w:val="center"/>
              <w:rPr>
                <w:rFonts w:hint="eastAsia" w:ascii="宋体" w:hAnsi="宋体" w:eastAsia="宋体" w:cs="宋体"/>
                <w:b/>
                <w:bCs/>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446912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5B109E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5BCE0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森林防火满意度</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26653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8" w:type="dxa"/>
            <w:tcBorders>
              <w:top w:val="single" w:color="000000" w:sz="4" w:space="0"/>
              <w:left w:val="single" w:color="000000" w:sz="4" w:space="0"/>
              <w:bottom w:val="single" w:color="000000" w:sz="4" w:space="0"/>
              <w:right w:val="single" w:color="000000" w:sz="4" w:space="0"/>
            </w:tcBorders>
            <w:shd w:val="clear"/>
            <w:vAlign w:val="center"/>
          </w:tcPr>
          <w:p w14:paraId="103225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888" w:type="dxa"/>
            <w:gridSpan w:val="2"/>
            <w:tcBorders>
              <w:top w:val="single" w:color="000000" w:sz="4" w:space="0"/>
              <w:left w:val="single" w:color="000000" w:sz="4" w:space="0"/>
              <w:bottom w:val="single" w:color="000000" w:sz="4" w:space="0"/>
              <w:right w:val="single" w:color="000000" w:sz="4" w:space="0"/>
            </w:tcBorders>
            <w:shd w:val="clear"/>
            <w:vAlign w:val="center"/>
          </w:tcPr>
          <w:p w14:paraId="3DA01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森林防火满意度</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14:paraId="63C51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5DF3BC54">
      <w:pPr>
        <w:ind w:firstLine="640" w:firstLineChars="200"/>
        <w:rPr>
          <w:rFonts w:hint="eastAsia" w:ascii="Times New Roman" w:hAnsi="Times New Roman" w:eastAsia="仿宋_GB2312" w:cs="Times New Roman"/>
          <w:kern w:val="0"/>
          <w:sz w:val="32"/>
          <w:szCs w:val="32"/>
          <w:lang w:val="en-US" w:eastAsia="zh-CN"/>
        </w:rPr>
      </w:pPr>
    </w:p>
    <w:p w14:paraId="32684488">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4、“科技强林及林业博览会参展筹备项目”项目。</w:t>
      </w:r>
    </w:p>
    <w:p w14:paraId="39232781">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开展雄性不飘絮杨树及杨树替代林木新品种和特色经济林引进，进行科学培育、推广；组织林业科技干部职工和林农参加国家林草局、省林业局举办的林业技能和关键岗位培训，推广示范先进适用技术、林业机械、优良（新）品种等科技成果；开展林业科技特派员服务科技强林行动，每年新增林业科技特派员12名，到2025年全市林业科技特派员计划发展到50名，实现林业科技特派员服务全覆盖，指导经果林育苗、整地栽培、整形修剪、土肥水管理、有害生物防治等。</w:t>
      </w:r>
    </w:p>
    <w:p w14:paraId="4D98A82E">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参加国家、省组织的林业博览会、林产品交易会、苗木花卉交易会等是名牌林业企业集体亮相、林产品精华荟萃、林业发展成果集中展示的盛会，也是林产品走向世界、走向全国的重要贸易平台、交流平台、信息平台，重点介绍森林资源及园艺、特色林业产业、特色花卉、林木良种发展情况，推介林业“双招双引”项目。</w:t>
      </w:r>
    </w:p>
    <w:p w14:paraId="4C7FBF93">
      <w:pPr>
        <w:spacing w:line="576" w:lineRule="exact"/>
        <w:ind w:firstLine="640" w:firstLineChars="200"/>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（2）立项依据：《中共淮北市委办公室 淮北市人民政府办公室关于创建国家森林城市的意见》（淮办发〔2017〕1号）；中共淮北市委办公室 淮北市人民政府办公室印发《关于推深做实林长制改革优化林业发展环境的实施方案》的通知（办〔2018〕76号）；中共淮北市委办公室 淮北市人民政府办公室印发《关于深化新一轮林长制改革的实施方案》（淮办发〔2021〕26号）；《安徽省林业局关于印发全省林业系统</w:t>
      </w:r>
      <w:r>
        <w:rPr>
          <w:rFonts w:hint="eastAsia" w:ascii="Times New Roman" w:hAnsi="Times New Roman" w:eastAsia="仿宋_GB2312" w:cs="Times New Roman"/>
          <w:kern w:val="0"/>
          <w:sz w:val="32"/>
          <w:szCs w:val="32"/>
          <w:lang w:val="zh-CN" w:eastAsia="zh-CN"/>
        </w:rPr>
        <w:t>“两强</w:t>
      </w:r>
      <w:r>
        <w:rPr>
          <w:rFonts w:hint="eastAsia" w:ascii="Times New Roman" w:hAnsi="Times New Roman" w:eastAsia="仿宋_GB2312" w:cs="Times New Roman"/>
          <w:kern w:val="0"/>
          <w:sz w:val="32"/>
          <w:szCs w:val="32"/>
          <w:lang w:val="en-US" w:eastAsia="zh-CN"/>
        </w:rPr>
        <w:t>一增”行动任务分解表的通知》（林科函〔2022〕64号）；淮北市林业局关于印发《林业科技特派员服务 科技强林行动方案（2022-2025年）》的通知（淮林〔2022〕20号）。</w:t>
      </w:r>
    </w:p>
    <w:p w14:paraId="3115ED11">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（3）实施主体：淮北市林业局。</w:t>
      </w:r>
    </w:p>
    <w:p w14:paraId="067819DE">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（4）起止时间：2024年-2024年。</w:t>
      </w:r>
    </w:p>
    <w:p w14:paraId="256555C9">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开展雄性不飘絮杨树及杨树替代林木新品种和特色经济林引进，进行科学培育、推广；组织林业科技干部职工和林农参加国家林草局、省林业局举办的林业技能和关键岗位培训，推广示范先进适用技术、林业机械、优良（新）品种等科技成果；开展林业科技特派员服务 科技强林行动，2024年新增林业科技特派员12名，组织林业科技特派员参与在线服务、科技下乡、林业科技活动周、林业科技项目跟踪服务等。</w:t>
      </w:r>
    </w:p>
    <w:p w14:paraId="79757D88">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组织林业企业参加参展2024中国·合肥苗木花卉交易大会；组织林业系统人员学习参观第十七届中国义乌国际森林产品博览会、第十九届中国林产品交易会等。</w:t>
      </w:r>
    </w:p>
    <w:p w14:paraId="59E62D0D">
      <w:pPr>
        <w:numPr>
          <w:ilvl w:val="0"/>
          <w:numId w:val="2"/>
        </w:num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年度预算安排：50万元。</w:t>
      </w:r>
    </w:p>
    <w:p w14:paraId="045BF2AA">
      <w:pPr>
        <w:numPr>
          <w:ilvl w:val="0"/>
          <w:numId w:val="2"/>
        </w:numPr>
        <w:ind w:left="0" w:leftChars="0"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绩效目标：</w:t>
      </w:r>
    </w:p>
    <w:p w14:paraId="38B81474">
      <w:pPr>
        <w:numPr>
          <w:numId w:val="0"/>
        </w:numPr>
        <w:ind w:leftChars="200"/>
        <w:rPr>
          <w:rFonts w:hint="default" w:ascii="Times New Roman" w:hAnsi="Times New Roman" w:eastAsia="仿宋_GB2312" w:cs="Times New Roman"/>
          <w:kern w:val="0"/>
          <w:sz w:val="32"/>
          <w:szCs w:val="32"/>
          <w:lang w:val="en-US" w:eastAsia="zh-CN"/>
        </w:rPr>
      </w:pPr>
    </w:p>
    <w:tbl>
      <w:tblPr>
        <w:tblStyle w:val="9"/>
        <w:tblpPr w:leftFromText="180" w:rightFromText="180" w:vertAnchor="text" w:horzAnchor="page" w:tblpXSpec="center" w:tblpY="617"/>
        <w:tblOverlap w:val="never"/>
        <w:tblW w:w="10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525"/>
        <w:gridCol w:w="581"/>
        <w:gridCol w:w="2869"/>
        <w:gridCol w:w="1382"/>
        <w:gridCol w:w="598"/>
        <w:gridCol w:w="2306"/>
        <w:gridCol w:w="290"/>
        <w:gridCol w:w="1487"/>
      </w:tblGrid>
      <w:tr w14:paraId="7092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676" w:type="dxa"/>
            <w:gridSpan w:val="9"/>
            <w:tcBorders>
              <w:top w:val="nil"/>
              <w:left w:val="nil"/>
              <w:bottom w:val="nil"/>
              <w:right w:val="nil"/>
            </w:tcBorders>
            <w:shd w:val="clear" w:color="auto" w:fill="auto"/>
            <w:vAlign w:val="center"/>
          </w:tcPr>
          <w:p w14:paraId="62B99EC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14:paraId="18BE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676" w:type="dxa"/>
            <w:gridSpan w:val="9"/>
            <w:tcBorders>
              <w:top w:val="nil"/>
              <w:left w:val="nil"/>
              <w:bottom w:val="nil"/>
              <w:right w:val="nil"/>
            </w:tcBorders>
            <w:shd w:val="clear" w:color="auto" w:fill="auto"/>
            <w:vAlign w:val="center"/>
          </w:tcPr>
          <w:p w14:paraId="2E378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2024  年度）</w:t>
            </w:r>
          </w:p>
        </w:tc>
      </w:tr>
      <w:tr w14:paraId="7161F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899" w:type="dxa"/>
            <w:gridSpan w:val="7"/>
            <w:tcBorders>
              <w:top w:val="nil"/>
              <w:left w:val="nil"/>
              <w:bottom w:val="nil"/>
              <w:right w:val="nil"/>
            </w:tcBorders>
            <w:shd w:val="clear" w:color="auto" w:fill="auto"/>
            <w:vAlign w:val="center"/>
          </w:tcPr>
          <w:p w14:paraId="31CE2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项目责任人（签字）：</w:t>
            </w:r>
          </w:p>
        </w:tc>
        <w:tc>
          <w:tcPr>
            <w:tcW w:w="1777" w:type="dxa"/>
            <w:gridSpan w:val="2"/>
            <w:tcBorders>
              <w:top w:val="nil"/>
              <w:left w:val="nil"/>
              <w:bottom w:val="nil"/>
              <w:right w:val="nil"/>
            </w:tcBorders>
            <w:shd w:val="clear" w:color="auto" w:fill="auto"/>
            <w:vAlign w:val="center"/>
          </w:tcPr>
          <w:p w14:paraId="0F50C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14:paraId="7AF2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746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9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7EF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科技强林及林业博览会参展筹备项目</w:t>
            </w:r>
          </w:p>
        </w:tc>
      </w:tr>
      <w:tr w14:paraId="58CF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A3C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主管部门及代码</w:t>
            </w:r>
          </w:p>
        </w:tc>
        <w:tc>
          <w:tcPr>
            <w:tcW w:w="4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F0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[161]淮北市林业局</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733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1C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淮北市林业局本级</w:t>
            </w:r>
          </w:p>
        </w:tc>
      </w:tr>
      <w:tr w14:paraId="2E3B3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FA7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项目属性</w:t>
            </w:r>
          </w:p>
        </w:tc>
        <w:tc>
          <w:tcPr>
            <w:tcW w:w="4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58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常年项目</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DC7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项目期</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59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14:paraId="6E8F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43A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46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中期资金总额：</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B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BEB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年度资金总额：</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AF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7F26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7A5AD">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FC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E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59F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DD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1265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20CF2">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FB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5581">
            <w:pPr>
              <w:jc w:val="right"/>
              <w:rPr>
                <w:rFonts w:hint="eastAsia" w:ascii="宋体" w:hAnsi="宋体" w:eastAsia="宋体" w:cs="宋体"/>
                <w:i w:val="0"/>
                <w:iCs w:val="0"/>
                <w:color w:val="000000"/>
                <w:sz w:val="18"/>
                <w:szCs w:val="18"/>
                <w:u w:val="none"/>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2FB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F1816">
            <w:pPr>
              <w:jc w:val="right"/>
              <w:rPr>
                <w:rFonts w:hint="eastAsia" w:ascii="宋体" w:hAnsi="宋体" w:eastAsia="宋体" w:cs="宋体"/>
                <w:i w:val="0"/>
                <w:iCs w:val="0"/>
                <w:color w:val="000000"/>
                <w:sz w:val="18"/>
                <w:szCs w:val="18"/>
                <w:u w:val="none"/>
              </w:rPr>
            </w:pPr>
          </w:p>
        </w:tc>
      </w:tr>
      <w:tr w14:paraId="359D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412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体</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目</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5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E118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中期目标（2024年—2026年）</w:t>
            </w:r>
          </w:p>
        </w:tc>
        <w:tc>
          <w:tcPr>
            <w:tcW w:w="4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E439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r>
      <w:tr w14:paraId="71C6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4"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DA708">
            <w:pPr>
              <w:jc w:val="center"/>
              <w:rPr>
                <w:rFonts w:hint="eastAsia" w:ascii="宋体" w:hAnsi="宋体" w:eastAsia="宋体" w:cs="宋体"/>
                <w:b/>
                <w:bCs/>
                <w:i w:val="0"/>
                <w:iCs w:val="0"/>
                <w:color w:val="000000"/>
                <w:sz w:val="20"/>
                <w:szCs w:val="20"/>
                <w:u w:val="none"/>
              </w:rPr>
            </w:pPr>
          </w:p>
        </w:tc>
        <w:tc>
          <w:tcPr>
            <w:tcW w:w="5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F4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雄性不飘絮杨树及杨树替代林木新品种和特色经济林引进，进行科学培育、推广；组织林业科技干部职工和林农参加国家林草局、省林业局举办的林业技能和关键岗位培训，推广示范先进适用技术、林业机械、优良（新）品种等科技成果；开展林业科技特派员服务 科技强林行动，每年新增林业科技特派员12名，到2025年全市林业科技特派员计划发展到50名，实现林业科技特派员服务全覆盖，指导经果林育苗、整地栽培、整形修剪、土肥水管理、有害生物防治等。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参加林业博览会3次和苗木交易大会3次及以上，组织特色林产品企业代表我市参展3次，建设淮北市展厅3个。</w:t>
            </w:r>
          </w:p>
        </w:tc>
        <w:tc>
          <w:tcPr>
            <w:tcW w:w="4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CA1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雄性不飘絮杨树及杨树替代林木新品种和特色经济林引进，进行科学培育、推广；组织林业科技干部职工和林农参加国家林草局、省林业局举办的林业技能和关键岗位培训，推广示范先进适用技术、林业机械、优良（新）品种等科技成果；开展林业科技特派员服务 科技强林行动，2024年新增林业科技特派员12名，组织林业科技特派员参与在线服务、科技下乡、林业科技活动周、林业科技项目跟踪服务等。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组织林业企业参加参展2024中国·合肥苗木花卉交易大会；组织林业系统人员学习参观第十七届中国义乌国际森林产品博览会、第十九届中国林产品交易会等。</w:t>
            </w:r>
          </w:p>
        </w:tc>
      </w:tr>
      <w:tr w14:paraId="7F27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03A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效</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14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02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9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84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3A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595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94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r>
      <w:tr w14:paraId="52E8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ECCC">
            <w:pPr>
              <w:jc w:val="center"/>
              <w:rPr>
                <w:rFonts w:hint="eastAsia" w:ascii="宋体" w:hAnsi="宋体" w:eastAsia="宋体" w:cs="宋体"/>
                <w:b/>
                <w:bCs/>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80A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5BF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D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无絮杨树、速生楸树、石 榴等</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7C7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数量指标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6E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无絮杨树、速生楸树、石 榴等</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7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14:paraId="6164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70148">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2E10B">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3C34C">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3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2025年选派林业科技特派员</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8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478D">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DF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2024年选派林业科技特派员</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A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265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5C9C2">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CFCB">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CF4A">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D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参观林业博览会</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7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≥3次</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56B46">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8F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参观林业博览会</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9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50B0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4C34">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05829">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FF3C1">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5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建设淮北市展厅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7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372F">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1E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建设淮北市展厅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9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14:paraId="6499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05B77">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4ED3A">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3E6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C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引进新品种质量</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B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A88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质量指标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05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引进新品种质量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9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3B3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51F5">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2C15B">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20603">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3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选派科技特派员</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E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71560">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82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选派科技特派员</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9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14:paraId="3BBB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BC4F">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6F864">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E83DE">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5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展厅面积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C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120㎡/个</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62818">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3D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展厅面积</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E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120㎡/个</w:t>
            </w:r>
          </w:p>
        </w:tc>
      </w:tr>
      <w:tr w14:paraId="06A3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DAE14">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8B716">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DB005">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2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展品质量</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6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6E7E8">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88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展品质量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C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w:t>
            </w:r>
          </w:p>
        </w:tc>
      </w:tr>
      <w:tr w14:paraId="687E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62A40">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67CB7">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888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时效指标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9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持续时间</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33A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时效指标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7E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持续时间</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9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5B64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D72D">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8753">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8B1FE">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9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4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2024-2026年</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56AEA">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2F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F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2024年11月</w:t>
            </w:r>
          </w:p>
        </w:tc>
      </w:tr>
      <w:tr w14:paraId="59E6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6DE9F">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6E929">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C573E">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7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参展时间</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5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及时参展</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B793B">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D6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参展时间</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4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及时参展</w:t>
            </w:r>
          </w:p>
        </w:tc>
      </w:tr>
      <w:tr w14:paraId="51CB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996B3">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59806">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B62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9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购买新品种</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C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≤30万元</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9C6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成本指标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4C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购买新品种</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B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59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D2D0">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4519C">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BE8C7">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C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开展科研、培育</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D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≤30万元</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8EA78">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53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开展科研、培育</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B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6C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98FD3">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DE21D">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06631">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B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展厅装修装饰</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≤90万元</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3DD54">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7A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展厅装修装饰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0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≤30万元</w:t>
            </w:r>
          </w:p>
        </w:tc>
      </w:tr>
      <w:tr w14:paraId="6BBE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975FC">
            <w:pPr>
              <w:jc w:val="center"/>
              <w:rPr>
                <w:rFonts w:hint="eastAsia" w:ascii="宋体" w:hAnsi="宋体" w:eastAsia="宋体" w:cs="宋体"/>
                <w:b/>
                <w:bCs/>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7F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效益指标</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C83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经济效益指标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B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直接效益</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9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推广特色林产品</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B97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经济效益指标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9E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直接效益</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F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推广特色林产品</w:t>
            </w:r>
          </w:p>
        </w:tc>
      </w:tr>
      <w:tr w14:paraId="0CA4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4DF24">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59A3">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A108">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0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间接效益</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F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乡村振兴、拓展旅游</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5AA9">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92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间接效益</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4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乡村振兴、拓展旅游</w:t>
            </w:r>
          </w:p>
        </w:tc>
      </w:tr>
      <w:tr w14:paraId="79F9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11FD4">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52C14">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nil"/>
              <w:right w:val="single" w:color="000000" w:sz="4" w:space="0"/>
            </w:tcBorders>
            <w:shd w:val="clear" w:color="auto" w:fill="auto"/>
            <w:vAlign w:val="center"/>
          </w:tcPr>
          <w:p w14:paraId="793E25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社会效益指标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3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林业增效、林农增收</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0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提高明显</w:t>
            </w:r>
          </w:p>
        </w:tc>
        <w:tc>
          <w:tcPr>
            <w:tcW w:w="598" w:type="dxa"/>
            <w:vMerge w:val="restart"/>
            <w:tcBorders>
              <w:top w:val="single" w:color="000000" w:sz="4" w:space="0"/>
              <w:left w:val="single" w:color="000000" w:sz="4" w:space="0"/>
              <w:bottom w:val="nil"/>
              <w:right w:val="single" w:color="000000" w:sz="4" w:space="0"/>
            </w:tcBorders>
            <w:shd w:val="clear" w:color="auto" w:fill="auto"/>
            <w:vAlign w:val="center"/>
          </w:tcPr>
          <w:p w14:paraId="086102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社会效益指标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9A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林业增效、林农增收</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A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提高明显</w:t>
            </w:r>
          </w:p>
        </w:tc>
      </w:tr>
      <w:tr w14:paraId="67D2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2D29">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C7002">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nil"/>
              <w:right w:val="single" w:color="000000" w:sz="4" w:space="0"/>
            </w:tcBorders>
            <w:shd w:val="clear" w:color="auto" w:fill="auto"/>
            <w:vAlign w:val="center"/>
          </w:tcPr>
          <w:p w14:paraId="555F6780">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6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598" w:type="dxa"/>
            <w:vMerge w:val="continue"/>
            <w:tcBorders>
              <w:top w:val="single" w:color="000000" w:sz="4" w:space="0"/>
              <w:left w:val="single" w:color="000000" w:sz="4" w:space="0"/>
              <w:bottom w:val="nil"/>
              <w:right w:val="single" w:color="000000" w:sz="4" w:space="0"/>
            </w:tcBorders>
            <w:shd w:val="clear" w:color="auto" w:fill="auto"/>
            <w:vAlign w:val="center"/>
          </w:tcPr>
          <w:p w14:paraId="11A08513">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36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B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r>
      <w:tr w14:paraId="14EF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7B664">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5FE6F">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nil"/>
              <w:right w:val="single" w:color="000000" w:sz="4" w:space="0"/>
            </w:tcBorders>
            <w:shd w:val="clear" w:color="auto" w:fill="auto"/>
            <w:vAlign w:val="center"/>
          </w:tcPr>
          <w:p w14:paraId="2375A6E7">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6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提高城市知名度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B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598" w:type="dxa"/>
            <w:vMerge w:val="continue"/>
            <w:tcBorders>
              <w:top w:val="single" w:color="000000" w:sz="4" w:space="0"/>
              <w:left w:val="single" w:color="000000" w:sz="4" w:space="0"/>
              <w:bottom w:val="nil"/>
              <w:right w:val="single" w:color="000000" w:sz="4" w:space="0"/>
            </w:tcBorders>
            <w:shd w:val="clear" w:color="auto" w:fill="auto"/>
            <w:vAlign w:val="center"/>
          </w:tcPr>
          <w:p w14:paraId="0A552349">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52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提高城市知名度</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0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55E3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B6CE5">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06241">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nil"/>
              <w:right w:val="single" w:color="000000" w:sz="4" w:space="0"/>
            </w:tcBorders>
            <w:shd w:val="clear" w:color="auto" w:fill="auto"/>
            <w:vAlign w:val="center"/>
          </w:tcPr>
          <w:p w14:paraId="63EEF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生态效益指标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A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c>
          <w:tcPr>
            <w:tcW w:w="598" w:type="dxa"/>
            <w:vMerge w:val="restart"/>
            <w:tcBorders>
              <w:top w:val="single" w:color="000000" w:sz="4" w:space="0"/>
              <w:left w:val="single" w:color="000000" w:sz="4" w:space="0"/>
              <w:bottom w:val="nil"/>
              <w:right w:val="nil"/>
            </w:tcBorders>
            <w:shd w:val="clear" w:color="auto" w:fill="auto"/>
            <w:vAlign w:val="center"/>
          </w:tcPr>
          <w:p w14:paraId="006CE0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生态效益指标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BB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B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r>
      <w:tr w14:paraId="34EA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7D995">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4482">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nil"/>
              <w:right w:val="single" w:color="000000" w:sz="4" w:space="0"/>
            </w:tcBorders>
            <w:shd w:val="clear" w:color="auto" w:fill="auto"/>
            <w:vAlign w:val="center"/>
          </w:tcPr>
          <w:p w14:paraId="769CD2EB">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0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林产业多样性</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E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598" w:type="dxa"/>
            <w:vMerge w:val="continue"/>
            <w:tcBorders>
              <w:top w:val="single" w:color="000000" w:sz="4" w:space="0"/>
              <w:left w:val="single" w:color="000000" w:sz="4" w:space="0"/>
              <w:bottom w:val="nil"/>
              <w:right w:val="nil"/>
            </w:tcBorders>
            <w:shd w:val="clear" w:color="auto" w:fill="auto"/>
            <w:vAlign w:val="center"/>
          </w:tcPr>
          <w:p w14:paraId="2B874618">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F3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林产业多样性</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B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6543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94342">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4D76">
            <w:pPr>
              <w:jc w:val="center"/>
              <w:rPr>
                <w:rFonts w:hint="eastAsia" w:ascii="宋体" w:hAnsi="宋体" w:eastAsia="宋体" w:cs="宋体"/>
                <w:b/>
                <w:bCs/>
                <w:i w:val="0"/>
                <w:iCs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792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0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促进林业产业发展</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7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390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D4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促进林业产业发展</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B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7C8D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EEAA">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3738A">
            <w:pPr>
              <w:jc w:val="center"/>
              <w:rPr>
                <w:rFonts w:hint="eastAsia" w:ascii="宋体" w:hAnsi="宋体" w:eastAsia="宋体" w:cs="宋体"/>
                <w:b/>
                <w:bCs/>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CB4A2">
            <w:pPr>
              <w:jc w:val="center"/>
              <w:rPr>
                <w:rFonts w:hint="eastAsia" w:ascii="宋体" w:hAnsi="宋体" w:eastAsia="宋体" w:cs="宋体"/>
                <w:b/>
                <w:bCs/>
                <w:i w:val="0"/>
                <w:iCs w:val="0"/>
                <w:color w:val="00000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D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林农技术提高</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0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008DB">
            <w:pPr>
              <w:jc w:val="center"/>
              <w:rPr>
                <w:rFonts w:hint="eastAsia" w:ascii="宋体" w:hAnsi="宋体" w:eastAsia="宋体" w:cs="宋体"/>
                <w:b/>
                <w:bCs/>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2D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林农技术提高</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9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02F5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7C1F8">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DC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E3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2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林业企业、大户群众满意</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4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A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D3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林业企业、大户群众满意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8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185A097F">
      <w:pPr>
        <w:rPr>
          <w:rFonts w:hint="eastAsia" w:ascii="Times New Roman" w:hAnsi="Times New Roman" w:eastAsia="仿宋_GB2312" w:cs="Times New Roman"/>
          <w:kern w:val="0"/>
          <w:sz w:val="32"/>
          <w:szCs w:val="32"/>
          <w:lang w:val="en-US" w:eastAsia="zh-CN"/>
        </w:rPr>
      </w:pPr>
    </w:p>
    <w:p w14:paraId="68E22A2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5、“相山绿化中幼林抚育及加密工程”项目。</w:t>
      </w:r>
    </w:p>
    <w:p w14:paraId="0BA3ADA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（1）项目概述：对</w:t>
      </w:r>
      <w:r>
        <w:rPr>
          <w:rFonts w:hint="eastAsia" w:ascii="Times New Roman" w:hAnsi="Times New Roman" w:eastAsia="仿宋_GB2312" w:cs="Times New Roman"/>
          <w:kern w:val="0"/>
          <w:sz w:val="32"/>
          <w:szCs w:val="32"/>
          <w:lang w:val="zh-CN" w:eastAsia="zh-CN"/>
        </w:rPr>
        <w:t>相山林区</w:t>
      </w:r>
      <w:r>
        <w:rPr>
          <w:rFonts w:hint="eastAsia" w:ascii="Times New Roman" w:hAnsi="Times New Roman" w:eastAsia="仿宋_GB2312" w:cs="Times New Roman"/>
          <w:kern w:val="0"/>
          <w:sz w:val="32"/>
          <w:szCs w:val="32"/>
          <w:lang w:val="en-US" w:eastAsia="zh-CN"/>
        </w:rPr>
        <w:t>林木密度过疏的林分进行补植补造，对中幼龄林进行有效抚育，提高林分质量</w:t>
      </w:r>
      <w:r>
        <w:rPr>
          <w:rFonts w:hint="eastAsia" w:ascii="Times New Roman" w:hAnsi="Times New Roman" w:eastAsia="仿宋_GB2312" w:cs="Times New Roman"/>
          <w:kern w:val="0"/>
          <w:sz w:val="32"/>
          <w:szCs w:val="32"/>
          <w:lang w:val="zh-CN" w:eastAsia="zh-CN"/>
        </w:rPr>
        <w:t>。</w:t>
      </w:r>
    </w:p>
    <w:p w14:paraId="31F0E04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w:t>
      </w:r>
      <w:r>
        <w:rPr>
          <w:rFonts w:hint="eastAsia" w:ascii="Times New Roman" w:hAnsi="Times New Roman" w:eastAsia="仿宋_GB2312" w:cs="Times New Roman"/>
          <w:kern w:val="0"/>
          <w:sz w:val="32"/>
          <w:szCs w:val="32"/>
          <w:lang w:val="zh-CN" w:eastAsia="zh-CN"/>
        </w:rPr>
        <w:t>《关于印发淮北市相山林区管理办法的通知》（淮政〔20</w:t>
      </w:r>
      <w:r>
        <w:rPr>
          <w:rFonts w:hint="eastAsia" w:ascii="Times New Roman" w:hAnsi="Times New Roman" w:eastAsia="仿宋_GB2312" w:cs="Times New Roman"/>
          <w:kern w:val="0"/>
          <w:sz w:val="32"/>
          <w:szCs w:val="32"/>
          <w:lang w:val="en-US" w:eastAsia="zh-CN"/>
        </w:rPr>
        <w:t>03</w:t>
      </w:r>
      <w:r>
        <w:rPr>
          <w:rFonts w:hint="eastAsia" w:ascii="Times New Roman" w:hAnsi="Times New Roman" w:eastAsia="仿宋_GB2312" w:cs="Times New Roman"/>
          <w:kern w:val="0"/>
          <w:sz w:val="32"/>
          <w:szCs w:val="32"/>
          <w:lang w:val="zh-CN" w:eastAsia="zh-CN"/>
        </w:rPr>
        <w:t>〕</w:t>
      </w:r>
      <w:r>
        <w:rPr>
          <w:rFonts w:hint="eastAsia" w:ascii="Times New Roman" w:hAnsi="Times New Roman" w:eastAsia="仿宋_GB2312" w:cs="Times New Roman"/>
          <w:kern w:val="0"/>
          <w:sz w:val="32"/>
          <w:szCs w:val="32"/>
          <w:lang w:val="en-US" w:eastAsia="zh-CN"/>
        </w:rPr>
        <w:t>58</w:t>
      </w:r>
      <w:r>
        <w:rPr>
          <w:rFonts w:hint="eastAsia" w:ascii="Times New Roman" w:hAnsi="Times New Roman" w:eastAsia="仿宋_GB2312" w:cs="Times New Roman"/>
          <w:kern w:val="0"/>
          <w:sz w:val="32"/>
          <w:szCs w:val="32"/>
          <w:lang w:val="zh-CN" w:eastAsia="zh-CN"/>
        </w:rPr>
        <w:t>号）、《中共淮北市委</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zh-CN" w:eastAsia="zh-CN"/>
        </w:rPr>
        <w:t>淮北市人民政府关于加快林业改革发展的意见》（淮发〔2012〕4号）、《国家林业局关于进一步加强国家级森林公园管理的通知》（林场发〔2018〕4号）、《安徽省林地保护管理条例》。</w:t>
      </w:r>
    </w:p>
    <w:p w14:paraId="4F7FC6FD">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w:t>
      </w:r>
      <w:r>
        <w:rPr>
          <w:rFonts w:hint="eastAsia" w:ascii="Times New Roman" w:hAnsi="Times New Roman" w:eastAsia="仿宋_GB2312" w:cs="Times New Roman"/>
          <w:kern w:val="0"/>
          <w:sz w:val="32"/>
          <w:szCs w:val="32"/>
          <w:lang w:val="zh-CN" w:eastAsia="zh-CN"/>
        </w:rPr>
        <w:t>淮北市自然保护地管理中心。</w:t>
      </w:r>
    </w:p>
    <w:p w14:paraId="114C9363">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w:t>
      </w:r>
      <w:r>
        <w:rPr>
          <w:rFonts w:hint="eastAsia" w:ascii="Times New Roman" w:hAnsi="Times New Roman" w:eastAsia="仿宋_GB2312" w:cs="Times New Roman"/>
          <w:kern w:val="0"/>
          <w:sz w:val="32"/>
          <w:szCs w:val="32"/>
          <w:lang w:val="zh-CN" w:eastAsia="zh-CN"/>
        </w:rPr>
        <w:t>20</w:t>
      </w:r>
      <w:r>
        <w:rPr>
          <w:rFonts w:hint="eastAsia" w:ascii="Times New Roman" w:hAnsi="Times New Roman" w:eastAsia="仿宋_GB2312" w:cs="Times New Roman"/>
          <w:kern w:val="0"/>
          <w:sz w:val="32"/>
          <w:szCs w:val="32"/>
          <w:lang w:val="en-US" w:eastAsia="zh-CN"/>
        </w:rPr>
        <w:t>24年</w:t>
      </w:r>
      <w:r>
        <w:rPr>
          <w:rFonts w:hint="eastAsia" w:ascii="Times New Roman" w:hAnsi="Times New Roman" w:eastAsia="仿宋_GB2312" w:cs="Times New Roman"/>
          <w:kern w:val="0"/>
          <w:sz w:val="32"/>
          <w:szCs w:val="32"/>
          <w:lang w:val="zh-CN" w:eastAsia="zh-CN"/>
        </w:rPr>
        <w:t>-20</w:t>
      </w:r>
      <w:r>
        <w:rPr>
          <w:rFonts w:hint="eastAsia" w:ascii="Times New Roman" w:hAnsi="Times New Roman" w:eastAsia="仿宋_GB2312" w:cs="Times New Roman"/>
          <w:kern w:val="0"/>
          <w:sz w:val="32"/>
          <w:szCs w:val="32"/>
          <w:lang w:val="en-US" w:eastAsia="zh-CN"/>
        </w:rPr>
        <w:t>26</w:t>
      </w:r>
      <w:r>
        <w:rPr>
          <w:rFonts w:hint="eastAsia" w:ascii="Times New Roman" w:hAnsi="Times New Roman" w:eastAsia="仿宋_GB2312" w:cs="Times New Roman"/>
          <w:kern w:val="0"/>
          <w:sz w:val="32"/>
          <w:szCs w:val="32"/>
          <w:lang w:val="zh-CN" w:eastAsia="zh-CN"/>
        </w:rPr>
        <w:t>年。</w:t>
      </w:r>
    </w:p>
    <w:p w14:paraId="37EFB94D">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w:t>
      </w:r>
      <w:r>
        <w:rPr>
          <w:rFonts w:hint="default" w:ascii="Times New Roman" w:hAnsi="Times New Roman" w:eastAsia="仿宋_GB2312" w:cs="Times New Roman"/>
          <w:kern w:val="0"/>
          <w:sz w:val="32"/>
          <w:szCs w:val="32"/>
          <w:lang w:val="en" w:eastAsia="zh-CN"/>
        </w:rPr>
        <w:t>项目建设总规模约1</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lang w:val="en" w:eastAsia="zh-CN"/>
        </w:rPr>
        <w:t>0亩。其中，栽植区域面积50亩，主要分布在</w:t>
      </w:r>
      <w:r>
        <w:rPr>
          <w:rFonts w:hint="eastAsia" w:ascii="Times New Roman" w:hAnsi="Times New Roman" w:eastAsia="仿宋_GB2312" w:cs="Times New Roman"/>
          <w:kern w:val="0"/>
          <w:sz w:val="32"/>
          <w:szCs w:val="32"/>
          <w:lang w:val="en" w:eastAsia="zh-CN"/>
        </w:rPr>
        <w:t>炸药库</w:t>
      </w:r>
      <w:r>
        <w:rPr>
          <w:rFonts w:hint="default" w:ascii="Times New Roman" w:hAnsi="Times New Roman" w:eastAsia="仿宋_GB2312" w:cs="Times New Roman"/>
          <w:kern w:val="0"/>
          <w:sz w:val="32"/>
          <w:szCs w:val="32"/>
          <w:lang w:val="en" w:eastAsia="zh-CN"/>
        </w:rPr>
        <w:t>山场</w:t>
      </w:r>
      <w:r>
        <w:rPr>
          <w:rFonts w:hint="eastAsia" w:ascii="Times New Roman" w:hAnsi="Times New Roman" w:eastAsia="仿宋_GB2312" w:cs="Times New Roman"/>
          <w:kern w:val="0"/>
          <w:sz w:val="32"/>
          <w:szCs w:val="32"/>
          <w:lang w:val="en" w:eastAsia="zh-CN"/>
        </w:rPr>
        <w:t>；</w:t>
      </w:r>
      <w:r>
        <w:rPr>
          <w:rFonts w:hint="default" w:ascii="Times New Roman" w:hAnsi="Times New Roman" w:eastAsia="仿宋_GB2312" w:cs="Times New Roman"/>
          <w:kern w:val="0"/>
          <w:sz w:val="32"/>
          <w:szCs w:val="32"/>
          <w:lang w:val="en" w:eastAsia="zh-CN"/>
        </w:rPr>
        <w:t>防火割草</w:t>
      </w:r>
      <w:r>
        <w:rPr>
          <w:rFonts w:hint="eastAsia" w:ascii="Times New Roman" w:hAnsi="Times New Roman" w:eastAsia="仿宋_GB2312" w:cs="Times New Roman"/>
          <w:kern w:val="0"/>
          <w:sz w:val="32"/>
          <w:szCs w:val="32"/>
          <w:lang w:val="en" w:eastAsia="zh-CN"/>
        </w:rPr>
        <w:t>区域</w:t>
      </w:r>
      <w:r>
        <w:rPr>
          <w:rFonts w:hint="default" w:ascii="Times New Roman" w:hAnsi="Times New Roman" w:eastAsia="仿宋_GB2312" w:cs="Times New Roman"/>
          <w:kern w:val="0"/>
          <w:sz w:val="32"/>
          <w:szCs w:val="32"/>
          <w:lang w:val="en" w:eastAsia="zh-CN"/>
        </w:rPr>
        <w:t>面积约1</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 w:eastAsia="zh-CN"/>
        </w:rPr>
        <w:t>00亩</w:t>
      </w:r>
      <w:r>
        <w:rPr>
          <w:rFonts w:hint="eastAsia" w:ascii="Times New Roman" w:hAnsi="Times New Roman" w:eastAsia="仿宋_GB2312" w:cs="Times New Roman"/>
          <w:kern w:val="0"/>
          <w:sz w:val="32"/>
          <w:szCs w:val="32"/>
          <w:lang w:val="en" w:eastAsia="zh-CN"/>
        </w:rPr>
        <w:t>，</w:t>
      </w:r>
      <w:r>
        <w:rPr>
          <w:rFonts w:hint="default" w:ascii="Times New Roman" w:hAnsi="Times New Roman" w:eastAsia="仿宋_GB2312" w:cs="Times New Roman"/>
          <w:kern w:val="0"/>
          <w:sz w:val="32"/>
          <w:szCs w:val="32"/>
          <w:lang w:val="en" w:eastAsia="zh-CN"/>
        </w:rPr>
        <w:t>主要分布在炸药库南北两侧山场、相山绿化八期、九期山场和当年新栽植区域</w:t>
      </w:r>
      <w:r>
        <w:rPr>
          <w:rFonts w:hint="eastAsia" w:ascii="Times New Roman" w:hAnsi="Times New Roman" w:eastAsia="仿宋_GB2312" w:cs="Times New Roman"/>
          <w:kern w:val="0"/>
          <w:sz w:val="32"/>
          <w:szCs w:val="32"/>
          <w:lang w:val="en-US" w:eastAsia="zh-CN"/>
        </w:rPr>
        <w:t>。</w:t>
      </w:r>
    </w:p>
    <w:p w14:paraId="5CDED6E7">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（6）年度预算安排：50万元。</w:t>
      </w:r>
    </w:p>
    <w:p w14:paraId="63BFB03C">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8"/>
        <w:gridCol w:w="599"/>
        <w:gridCol w:w="599"/>
        <w:gridCol w:w="2906"/>
        <w:gridCol w:w="1365"/>
        <w:gridCol w:w="599"/>
        <w:gridCol w:w="2307"/>
        <w:gridCol w:w="464"/>
        <w:gridCol w:w="1333"/>
      </w:tblGrid>
      <w:tr w14:paraId="5106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0779" w:type="dxa"/>
            <w:gridSpan w:val="9"/>
            <w:tcBorders>
              <w:top w:val="nil"/>
              <w:left w:val="nil"/>
              <w:bottom w:val="nil"/>
              <w:right w:val="nil"/>
            </w:tcBorders>
            <w:shd w:val="clear"/>
            <w:vAlign w:val="center"/>
          </w:tcPr>
          <w:p w14:paraId="4DDDED7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5AF4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779" w:type="dxa"/>
            <w:gridSpan w:val="9"/>
            <w:tcBorders>
              <w:top w:val="nil"/>
              <w:left w:val="nil"/>
              <w:bottom w:val="nil"/>
              <w:right w:val="nil"/>
            </w:tcBorders>
            <w:shd w:val="clear"/>
            <w:vAlign w:val="center"/>
          </w:tcPr>
          <w:p w14:paraId="148E8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373D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980" w:type="dxa"/>
            <w:gridSpan w:val="7"/>
            <w:tcBorders>
              <w:top w:val="nil"/>
              <w:left w:val="nil"/>
              <w:bottom w:val="nil"/>
              <w:right w:val="nil"/>
            </w:tcBorders>
            <w:shd w:val="clear"/>
            <w:vAlign w:val="center"/>
          </w:tcPr>
          <w:p w14:paraId="5EC2A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1799" w:type="dxa"/>
            <w:gridSpan w:val="2"/>
            <w:tcBorders>
              <w:top w:val="nil"/>
              <w:left w:val="nil"/>
              <w:bottom w:val="nil"/>
              <w:right w:val="nil"/>
            </w:tcBorders>
            <w:shd w:val="clear"/>
            <w:vAlign w:val="center"/>
          </w:tcPr>
          <w:p w14:paraId="4A01C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47CD1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07DA2B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8982" w:type="dxa"/>
            <w:gridSpan w:val="6"/>
            <w:tcBorders>
              <w:top w:val="single" w:color="000000" w:sz="4" w:space="0"/>
              <w:left w:val="single" w:color="000000" w:sz="4" w:space="0"/>
              <w:bottom w:val="single" w:color="000000" w:sz="4" w:space="0"/>
              <w:right w:val="single" w:color="000000" w:sz="4" w:space="0"/>
            </w:tcBorders>
            <w:shd w:val="clear"/>
            <w:vAlign w:val="center"/>
          </w:tcPr>
          <w:p w14:paraId="47A89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相山绿化中幼林抚育及加密工程</w:t>
            </w:r>
          </w:p>
        </w:tc>
      </w:tr>
      <w:tr w14:paraId="7887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4A0FB1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274" w:type="dxa"/>
            <w:gridSpan w:val="2"/>
            <w:tcBorders>
              <w:top w:val="single" w:color="000000" w:sz="4" w:space="0"/>
              <w:left w:val="single" w:color="000000" w:sz="4" w:space="0"/>
              <w:bottom w:val="single" w:color="000000" w:sz="4" w:space="0"/>
              <w:right w:val="nil"/>
            </w:tcBorders>
            <w:shd w:val="clear"/>
            <w:vAlign w:val="center"/>
          </w:tcPr>
          <w:p w14:paraId="1A8B5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[161]淮北市林业局</w:t>
            </w:r>
          </w:p>
        </w:tc>
        <w:tc>
          <w:tcPr>
            <w:tcW w:w="2909" w:type="dxa"/>
            <w:gridSpan w:val="2"/>
            <w:tcBorders>
              <w:top w:val="single" w:color="000000" w:sz="4" w:space="0"/>
              <w:left w:val="single" w:color="000000" w:sz="4" w:space="0"/>
              <w:bottom w:val="single" w:color="000000" w:sz="4" w:space="0"/>
              <w:right w:val="nil"/>
            </w:tcBorders>
            <w:shd w:val="clear"/>
            <w:vAlign w:val="center"/>
          </w:tcPr>
          <w:p w14:paraId="7D9FFD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1799" w:type="dxa"/>
            <w:gridSpan w:val="2"/>
            <w:tcBorders>
              <w:top w:val="single" w:color="000000" w:sz="4" w:space="0"/>
              <w:left w:val="single" w:color="000000" w:sz="4" w:space="0"/>
              <w:bottom w:val="single" w:color="000000" w:sz="4" w:space="0"/>
              <w:right w:val="single" w:color="000000" w:sz="4" w:space="0"/>
            </w:tcBorders>
            <w:shd w:val="clear"/>
            <w:vAlign w:val="center"/>
          </w:tcPr>
          <w:p w14:paraId="014AE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淮北市自然保护地管理中心</w:t>
            </w:r>
          </w:p>
        </w:tc>
      </w:tr>
      <w:tr w14:paraId="7F77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10820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274" w:type="dxa"/>
            <w:gridSpan w:val="2"/>
            <w:tcBorders>
              <w:top w:val="single" w:color="000000" w:sz="4" w:space="0"/>
              <w:left w:val="single" w:color="000000" w:sz="4" w:space="0"/>
              <w:bottom w:val="single" w:color="000000" w:sz="4" w:space="0"/>
              <w:right w:val="nil"/>
            </w:tcBorders>
            <w:shd w:val="clear"/>
            <w:vAlign w:val="center"/>
          </w:tcPr>
          <w:p w14:paraId="44477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常年项目</w:t>
            </w:r>
          </w:p>
        </w:tc>
        <w:tc>
          <w:tcPr>
            <w:tcW w:w="2909" w:type="dxa"/>
            <w:gridSpan w:val="2"/>
            <w:tcBorders>
              <w:top w:val="single" w:color="000000" w:sz="4" w:space="0"/>
              <w:left w:val="single" w:color="000000" w:sz="4" w:space="0"/>
              <w:bottom w:val="single" w:color="000000" w:sz="4" w:space="0"/>
              <w:right w:val="nil"/>
            </w:tcBorders>
            <w:shd w:val="clear"/>
            <w:vAlign w:val="center"/>
          </w:tcPr>
          <w:p w14:paraId="00CA50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1799" w:type="dxa"/>
            <w:gridSpan w:val="2"/>
            <w:tcBorders>
              <w:top w:val="single" w:color="000000" w:sz="4" w:space="0"/>
              <w:left w:val="single" w:color="000000" w:sz="4" w:space="0"/>
              <w:bottom w:val="single" w:color="000000" w:sz="4" w:space="0"/>
              <w:right w:val="single" w:color="000000" w:sz="4" w:space="0"/>
            </w:tcBorders>
            <w:shd w:val="clear"/>
            <w:vAlign w:val="center"/>
          </w:tcPr>
          <w:p w14:paraId="70912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3年</w:t>
            </w:r>
          </w:p>
        </w:tc>
      </w:tr>
      <w:tr w14:paraId="2F36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restart"/>
            <w:tcBorders>
              <w:top w:val="single" w:color="000000" w:sz="4" w:space="0"/>
              <w:left w:val="single" w:color="000000" w:sz="4" w:space="0"/>
              <w:bottom w:val="single" w:color="000000" w:sz="4" w:space="0"/>
              <w:right w:val="nil"/>
            </w:tcBorders>
            <w:shd w:val="clear"/>
            <w:vAlign w:val="center"/>
          </w:tcPr>
          <w:p w14:paraId="466643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909" w:type="dxa"/>
            <w:tcBorders>
              <w:top w:val="single" w:color="000000" w:sz="4" w:space="0"/>
              <w:left w:val="single" w:color="000000" w:sz="4" w:space="0"/>
              <w:bottom w:val="single" w:color="000000" w:sz="4" w:space="0"/>
              <w:right w:val="nil"/>
            </w:tcBorders>
            <w:shd w:val="clear"/>
            <w:vAlign w:val="center"/>
          </w:tcPr>
          <w:p w14:paraId="6C7705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365" w:type="dxa"/>
            <w:tcBorders>
              <w:top w:val="single" w:color="000000" w:sz="4" w:space="0"/>
              <w:left w:val="single" w:color="000000" w:sz="4" w:space="0"/>
              <w:bottom w:val="single" w:color="000000" w:sz="4" w:space="0"/>
              <w:right w:val="nil"/>
            </w:tcBorders>
            <w:shd w:val="clear"/>
            <w:vAlign w:val="center"/>
          </w:tcPr>
          <w:p w14:paraId="06F335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150.00</w:t>
            </w:r>
          </w:p>
        </w:tc>
        <w:tc>
          <w:tcPr>
            <w:tcW w:w="2909" w:type="dxa"/>
            <w:gridSpan w:val="2"/>
            <w:tcBorders>
              <w:top w:val="single" w:color="000000" w:sz="4" w:space="0"/>
              <w:left w:val="single" w:color="000000" w:sz="4" w:space="0"/>
              <w:bottom w:val="single" w:color="000000" w:sz="4" w:space="0"/>
              <w:right w:val="nil"/>
            </w:tcBorders>
            <w:shd w:val="clear"/>
            <w:vAlign w:val="center"/>
          </w:tcPr>
          <w:p w14:paraId="706BA8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1799" w:type="dxa"/>
            <w:gridSpan w:val="2"/>
            <w:tcBorders>
              <w:top w:val="single" w:color="000000" w:sz="4" w:space="0"/>
              <w:left w:val="single" w:color="000000" w:sz="4" w:space="0"/>
              <w:bottom w:val="single" w:color="000000" w:sz="4" w:space="0"/>
              <w:right w:val="single" w:color="000000" w:sz="4" w:space="0"/>
            </w:tcBorders>
            <w:shd w:val="clear"/>
            <w:vAlign w:val="center"/>
          </w:tcPr>
          <w:p w14:paraId="11F86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r>
      <w:tr w14:paraId="6D10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continue"/>
            <w:tcBorders>
              <w:top w:val="single" w:color="000000" w:sz="4" w:space="0"/>
              <w:left w:val="single" w:color="000000" w:sz="4" w:space="0"/>
              <w:bottom w:val="single" w:color="000000" w:sz="4" w:space="0"/>
              <w:right w:val="nil"/>
            </w:tcBorders>
            <w:shd w:val="clear"/>
            <w:vAlign w:val="center"/>
          </w:tcPr>
          <w:p w14:paraId="2F53D8CC">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66D0F5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365" w:type="dxa"/>
            <w:tcBorders>
              <w:top w:val="single" w:color="000000" w:sz="4" w:space="0"/>
              <w:left w:val="single" w:color="000000" w:sz="4" w:space="0"/>
              <w:bottom w:val="single" w:color="000000" w:sz="4" w:space="0"/>
              <w:right w:val="nil"/>
            </w:tcBorders>
            <w:shd w:val="clear"/>
            <w:vAlign w:val="center"/>
          </w:tcPr>
          <w:p w14:paraId="3F3C07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150.00</w:t>
            </w:r>
          </w:p>
        </w:tc>
        <w:tc>
          <w:tcPr>
            <w:tcW w:w="2909" w:type="dxa"/>
            <w:gridSpan w:val="2"/>
            <w:tcBorders>
              <w:top w:val="single" w:color="000000" w:sz="4" w:space="0"/>
              <w:left w:val="single" w:color="000000" w:sz="4" w:space="0"/>
              <w:bottom w:val="single" w:color="000000" w:sz="4" w:space="0"/>
              <w:right w:val="nil"/>
            </w:tcBorders>
            <w:shd w:val="clear"/>
            <w:vAlign w:val="center"/>
          </w:tcPr>
          <w:p w14:paraId="57BE04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799" w:type="dxa"/>
            <w:gridSpan w:val="2"/>
            <w:tcBorders>
              <w:top w:val="single" w:color="000000" w:sz="4" w:space="0"/>
              <w:left w:val="single" w:color="000000" w:sz="4" w:space="0"/>
              <w:bottom w:val="single" w:color="000000" w:sz="4" w:space="0"/>
              <w:right w:val="single" w:color="000000" w:sz="4" w:space="0"/>
            </w:tcBorders>
            <w:shd w:val="clear"/>
            <w:vAlign w:val="center"/>
          </w:tcPr>
          <w:p w14:paraId="6FEE4A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r>
      <w:tr w14:paraId="65A3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continue"/>
            <w:tcBorders>
              <w:top w:val="single" w:color="000000" w:sz="4" w:space="0"/>
              <w:left w:val="single" w:color="000000" w:sz="4" w:space="0"/>
              <w:bottom w:val="single" w:color="000000" w:sz="4" w:space="0"/>
              <w:right w:val="nil"/>
            </w:tcBorders>
            <w:shd w:val="clear"/>
            <w:vAlign w:val="center"/>
          </w:tcPr>
          <w:p w14:paraId="4BF21CA4">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285EB1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365" w:type="dxa"/>
            <w:tcBorders>
              <w:top w:val="single" w:color="000000" w:sz="4" w:space="0"/>
              <w:left w:val="single" w:color="000000" w:sz="4" w:space="0"/>
              <w:bottom w:val="single" w:color="000000" w:sz="4" w:space="0"/>
              <w:right w:val="nil"/>
            </w:tcBorders>
            <w:shd w:val="clear"/>
            <w:vAlign w:val="center"/>
          </w:tcPr>
          <w:p w14:paraId="487912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2909" w:type="dxa"/>
            <w:gridSpan w:val="2"/>
            <w:tcBorders>
              <w:top w:val="single" w:color="000000" w:sz="4" w:space="0"/>
              <w:left w:val="single" w:color="000000" w:sz="4" w:space="0"/>
              <w:bottom w:val="single" w:color="000000" w:sz="4" w:space="0"/>
              <w:right w:val="nil"/>
            </w:tcBorders>
            <w:shd w:val="clear"/>
            <w:vAlign w:val="center"/>
          </w:tcPr>
          <w:p w14:paraId="7CDC70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799" w:type="dxa"/>
            <w:gridSpan w:val="2"/>
            <w:tcBorders>
              <w:top w:val="single" w:color="000000" w:sz="4" w:space="0"/>
              <w:left w:val="single" w:color="000000" w:sz="4" w:space="0"/>
              <w:bottom w:val="single" w:color="000000" w:sz="4" w:space="0"/>
              <w:right w:val="single" w:color="000000" w:sz="4" w:space="0"/>
            </w:tcBorders>
            <w:shd w:val="clear"/>
            <w:vAlign w:val="center"/>
          </w:tcPr>
          <w:p w14:paraId="1E5473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43A3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99" w:type="dxa"/>
            <w:vMerge w:val="restart"/>
            <w:tcBorders>
              <w:top w:val="single" w:color="000000" w:sz="4" w:space="0"/>
              <w:left w:val="single" w:color="000000" w:sz="4" w:space="0"/>
              <w:bottom w:val="single" w:color="000000" w:sz="4" w:space="0"/>
              <w:right w:val="nil"/>
            </w:tcBorders>
            <w:shd w:val="clear"/>
            <w:vAlign w:val="center"/>
          </w:tcPr>
          <w:p w14:paraId="07BC4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472" w:type="dxa"/>
            <w:gridSpan w:val="4"/>
            <w:tcBorders>
              <w:top w:val="single" w:color="000000" w:sz="4" w:space="0"/>
              <w:left w:val="single" w:color="000000" w:sz="4" w:space="0"/>
              <w:bottom w:val="single" w:color="000000" w:sz="4" w:space="0"/>
              <w:right w:val="nil"/>
            </w:tcBorders>
            <w:shd w:val="clear"/>
            <w:vAlign w:val="center"/>
          </w:tcPr>
          <w:p w14:paraId="79DE6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中期目标（2024年—2026年）</w:t>
            </w:r>
          </w:p>
        </w:tc>
        <w:tc>
          <w:tcPr>
            <w:tcW w:w="4708" w:type="dxa"/>
            <w:gridSpan w:val="4"/>
            <w:tcBorders>
              <w:top w:val="single" w:color="000000" w:sz="4" w:space="0"/>
              <w:left w:val="single" w:color="000000" w:sz="4" w:space="0"/>
              <w:bottom w:val="single" w:color="000000" w:sz="4" w:space="0"/>
              <w:right w:val="single" w:color="000000" w:sz="4" w:space="0"/>
            </w:tcBorders>
            <w:shd w:val="clear"/>
            <w:vAlign w:val="center"/>
          </w:tcPr>
          <w:p w14:paraId="6ACA7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r>
      <w:tr w14:paraId="5B11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99" w:type="dxa"/>
            <w:vMerge w:val="continue"/>
            <w:tcBorders>
              <w:top w:val="single" w:color="000000" w:sz="4" w:space="0"/>
              <w:left w:val="single" w:color="000000" w:sz="4" w:space="0"/>
              <w:bottom w:val="single" w:color="000000" w:sz="4" w:space="0"/>
              <w:right w:val="nil"/>
            </w:tcBorders>
            <w:shd w:val="clear"/>
            <w:vAlign w:val="center"/>
          </w:tcPr>
          <w:p w14:paraId="7B4CED99">
            <w:pPr>
              <w:jc w:val="center"/>
              <w:rPr>
                <w:rFonts w:hint="eastAsia" w:ascii="宋体" w:hAnsi="宋体" w:eastAsia="宋体" w:cs="宋体"/>
                <w:b/>
                <w:bCs/>
                <w:i w:val="0"/>
                <w:iCs w:val="0"/>
                <w:color w:val="000000"/>
                <w:sz w:val="20"/>
                <w:szCs w:val="20"/>
                <w:u w:val="none"/>
              </w:rPr>
            </w:pPr>
          </w:p>
        </w:tc>
        <w:tc>
          <w:tcPr>
            <w:tcW w:w="5472" w:type="dxa"/>
            <w:gridSpan w:val="4"/>
            <w:tcBorders>
              <w:top w:val="single" w:color="000000" w:sz="4" w:space="0"/>
              <w:left w:val="single" w:color="000000" w:sz="4" w:space="0"/>
              <w:bottom w:val="single" w:color="000000" w:sz="4" w:space="0"/>
              <w:right w:val="nil"/>
            </w:tcBorders>
            <w:shd w:val="clear"/>
            <w:vAlign w:val="center"/>
          </w:tcPr>
          <w:p w14:paraId="33E34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持续改善相山林区林木结构和质量，提高森林生态系统的整体功能，使森林生态、经济和社会综合效益得到正常发挥，促使林业全面协调可持续发展。</w:t>
            </w:r>
          </w:p>
        </w:tc>
        <w:tc>
          <w:tcPr>
            <w:tcW w:w="4708" w:type="dxa"/>
            <w:gridSpan w:val="4"/>
            <w:tcBorders>
              <w:top w:val="single" w:color="000000" w:sz="4" w:space="0"/>
              <w:left w:val="single" w:color="000000" w:sz="4" w:space="0"/>
              <w:bottom w:val="single" w:color="000000" w:sz="4" w:space="0"/>
              <w:right w:val="single" w:color="000000" w:sz="4" w:space="0"/>
            </w:tcBorders>
            <w:shd w:val="clear"/>
            <w:vAlign w:val="center"/>
          </w:tcPr>
          <w:p w14:paraId="4B716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对林木密度过疏的林分进行补植补造，调整林分结构，对中幼龄林进行有效抚育，提高林分质量，培育健康森林。</w:t>
            </w:r>
          </w:p>
        </w:tc>
      </w:tr>
      <w:tr w14:paraId="0253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6789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99" w:type="dxa"/>
            <w:tcBorders>
              <w:top w:val="single" w:color="000000" w:sz="4" w:space="0"/>
              <w:left w:val="nil"/>
              <w:bottom w:val="single" w:color="000000" w:sz="4" w:space="0"/>
              <w:right w:val="nil"/>
            </w:tcBorders>
            <w:shd w:val="clear"/>
            <w:vAlign w:val="center"/>
          </w:tcPr>
          <w:p w14:paraId="23A2E1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599" w:type="dxa"/>
            <w:tcBorders>
              <w:top w:val="single" w:color="000000" w:sz="4" w:space="0"/>
              <w:left w:val="single" w:color="000000" w:sz="4" w:space="0"/>
              <w:bottom w:val="single" w:color="000000" w:sz="4" w:space="0"/>
              <w:right w:val="nil"/>
            </w:tcBorders>
            <w:shd w:val="clear"/>
            <w:vAlign w:val="center"/>
          </w:tcPr>
          <w:p w14:paraId="331795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909" w:type="dxa"/>
            <w:tcBorders>
              <w:top w:val="single" w:color="000000" w:sz="4" w:space="0"/>
              <w:left w:val="single" w:color="000000" w:sz="4" w:space="0"/>
              <w:bottom w:val="single" w:color="000000" w:sz="4" w:space="0"/>
              <w:right w:val="nil"/>
            </w:tcBorders>
            <w:shd w:val="clear"/>
            <w:vAlign w:val="center"/>
          </w:tcPr>
          <w:p w14:paraId="7B6334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65" w:type="dxa"/>
            <w:tcBorders>
              <w:top w:val="single" w:color="000000" w:sz="4" w:space="0"/>
              <w:left w:val="single" w:color="000000" w:sz="4" w:space="0"/>
              <w:bottom w:val="single" w:color="000000" w:sz="4" w:space="0"/>
              <w:right w:val="nil"/>
            </w:tcBorders>
            <w:shd w:val="clear"/>
            <w:vAlign w:val="center"/>
          </w:tcPr>
          <w:p w14:paraId="004E5B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9" w:type="dxa"/>
            <w:tcBorders>
              <w:top w:val="single" w:color="000000" w:sz="4" w:space="0"/>
              <w:left w:val="single" w:color="000000" w:sz="4" w:space="0"/>
              <w:bottom w:val="single" w:color="000000" w:sz="4" w:space="0"/>
              <w:right w:val="nil"/>
            </w:tcBorders>
            <w:shd w:val="clear"/>
            <w:vAlign w:val="center"/>
          </w:tcPr>
          <w:p w14:paraId="253C14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096850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736935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297E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123A62">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357B65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14B86F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909" w:type="dxa"/>
            <w:tcBorders>
              <w:top w:val="single" w:color="000000" w:sz="4" w:space="0"/>
              <w:left w:val="single" w:color="000000" w:sz="4" w:space="0"/>
              <w:bottom w:val="single" w:color="000000" w:sz="4" w:space="0"/>
              <w:right w:val="nil"/>
            </w:tcBorders>
            <w:shd w:val="clear"/>
            <w:vAlign w:val="center"/>
          </w:tcPr>
          <w:p w14:paraId="16F6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苗木栽植面积</w:t>
            </w:r>
          </w:p>
        </w:tc>
        <w:tc>
          <w:tcPr>
            <w:tcW w:w="1365" w:type="dxa"/>
            <w:tcBorders>
              <w:top w:val="single" w:color="000000" w:sz="4" w:space="0"/>
              <w:left w:val="single" w:color="000000" w:sz="4" w:space="0"/>
              <w:bottom w:val="single" w:color="000000" w:sz="4" w:space="0"/>
              <w:right w:val="nil"/>
            </w:tcBorders>
            <w:shd w:val="clear"/>
            <w:vAlign w:val="center"/>
          </w:tcPr>
          <w:p w14:paraId="6E4BD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≥150亩</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729248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33D29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苗木栽植面积</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6D91E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≥50亩</w:t>
            </w:r>
          </w:p>
        </w:tc>
      </w:tr>
      <w:tr w14:paraId="1FC0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08EDA3">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5F3F68E">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4A800EF4">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351F3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栽植苗木</w:t>
            </w:r>
          </w:p>
        </w:tc>
        <w:tc>
          <w:tcPr>
            <w:tcW w:w="1365" w:type="dxa"/>
            <w:tcBorders>
              <w:top w:val="single" w:color="000000" w:sz="4" w:space="0"/>
              <w:left w:val="single" w:color="000000" w:sz="4" w:space="0"/>
              <w:bottom w:val="single" w:color="000000" w:sz="4" w:space="0"/>
              <w:right w:val="nil"/>
            </w:tcBorders>
            <w:shd w:val="clear"/>
            <w:vAlign w:val="center"/>
          </w:tcPr>
          <w:p w14:paraId="0271E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≥19920株</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61338E3">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33B51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栽植苗木</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184A5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≥6640株</w:t>
            </w:r>
          </w:p>
        </w:tc>
      </w:tr>
      <w:tr w14:paraId="18B8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EBC0CF">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256E6554">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357E439C">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7B1D0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防火割草面积</w:t>
            </w:r>
          </w:p>
        </w:tc>
        <w:tc>
          <w:tcPr>
            <w:tcW w:w="1365" w:type="dxa"/>
            <w:tcBorders>
              <w:top w:val="single" w:color="000000" w:sz="4" w:space="0"/>
              <w:left w:val="single" w:color="000000" w:sz="4" w:space="0"/>
              <w:bottom w:val="single" w:color="000000" w:sz="4" w:space="0"/>
              <w:right w:val="nil"/>
            </w:tcBorders>
            <w:shd w:val="clear"/>
            <w:vAlign w:val="center"/>
          </w:tcPr>
          <w:p w14:paraId="21D52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≥3600亩</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15F8FC07">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7E9ED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防火割草面积</w:t>
            </w:r>
          </w:p>
        </w:tc>
        <w:tc>
          <w:tcPr>
            <w:tcW w:w="1334" w:type="dxa"/>
            <w:tcBorders>
              <w:top w:val="single" w:color="000000" w:sz="4" w:space="0"/>
              <w:left w:val="single" w:color="000000" w:sz="4" w:space="0"/>
              <w:bottom w:val="nil"/>
              <w:right w:val="single" w:color="000000" w:sz="4" w:space="0"/>
            </w:tcBorders>
            <w:shd w:val="clear"/>
            <w:vAlign w:val="center"/>
          </w:tcPr>
          <w:p w14:paraId="70DFF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≥1200亩</w:t>
            </w:r>
          </w:p>
        </w:tc>
      </w:tr>
      <w:tr w14:paraId="05A0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3CA64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6D9503C6">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3F6E96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909" w:type="dxa"/>
            <w:tcBorders>
              <w:top w:val="single" w:color="000000" w:sz="4" w:space="0"/>
              <w:left w:val="single" w:color="000000" w:sz="4" w:space="0"/>
              <w:bottom w:val="single" w:color="000000" w:sz="4" w:space="0"/>
              <w:right w:val="nil"/>
            </w:tcBorders>
            <w:shd w:val="clear"/>
            <w:vAlign w:val="center"/>
          </w:tcPr>
          <w:p w14:paraId="66A64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苗木地径</w:t>
            </w:r>
          </w:p>
        </w:tc>
        <w:tc>
          <w:tcPr>
            <w:tcW w:w="1365" w:type="dxa"/>
            <w:tcBorders>
              <w:top w:val="single" w:color="000000" w:sz="4" w:space="0"/>
              <w:left w:val="single" w:color="000000" w:sz="4" w:space="0"/>
              <w:bottom w:val="single" w:color="000000" w:sz="4" w:space="0"/>
              <w:right w:val="nil"/>
            </w:tcBorders>
            <w:shd w:val="clear"/>
            <w:vAlign w:val="center"/>
          </w:tcPr>
          <w:p w14:paraId="37835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≥2cm</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7B4D8A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32604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苗木地径</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0448D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≥2cm</w:t>
            </w:r>
          </w:p>
        </w:tc>
      </w:tr>
      <w:tr w14:paraId="5253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93B13A">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6C244084">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53D86196">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5FD0F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苗木成活率</w:t>
            </w:r>
          </w:p>
        </w:tc>
        <w:tc>
          <w:tcPr>
            <w:tcW w:w="1365" w:type="dxa"/>
            <w:tcBorders>
              <w:top w:val="single" w:color="000000" w:sz="4" w:space="0"/>
              <w:left w:val="single" w:color="000000" w:sz="4" w:space="0"/>
              <w:bottom w:val="single" w:color="000000" w:sz="4" w:space="0"/>
              <w:right w:val="nil"/>
            </w:tcBorders>
            <w:shd w:val="clear"/>
            <w:vAlign w:val="center"/>
          </w:tcPr>
          <w:p w14:paraId="7DA0C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3ADA6555">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5DAC6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苗木成活率</w:t>
            </w:r>
          </w:p>
        </w:tc>
        <w:tc>
          <w:tcPr>
            <w:tcW w:w="1334" w:type="dxa"/>
            <w:tcBorders>
              <w:top w:val="nil"/>
              <w:left w:val="single" w:color="000000" w:sz="4" w:space="0"/>
              <w:bottom w:val="single" w:color="000000" w:sz="4" w:space="0"/>
              <w:right w:val="single" w:color="000000" w:sz="4" w:space="0"/>
            </w:tcBorders>
            <w:shd w:val="clear"/>
            <w:vAlign w:val="center"/>
          </w:tcPr>
          <w:p w14:paraId="77B61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4F03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953913">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28C255BB">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CEACD0A">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44B26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防火割草质量</w:t>
            </w:r>
          </w:p>
        </w:tc>
        <w:tc>
          <w:tcPr>
            <w:tcW w:w="1365" w:type="dxa"/>
            <w:tcBorders>
              <w:top w:val="single" w:color="000000" w:sz="4" w:space="0"/>
              <w:left w:val="single" w:color="000000" w:sz="4" w:space="0"/>
              <w:bottom w:val="single" w:color="000000" w:sz="4" w:space="0"/>
              <w:right w:val="nil"/>
            </w:tcBorders>
            <w:shd w:val="clear"/>
            <w:vAlign w:val="center"/>
          </w:tcPr>
          <w:p w14:paraId="599F0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94F70E7">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49E1A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防火割草质量</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71ACA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2571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9F6546">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4FBDAF33">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065BA7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909" w:type="dxa"/>
            <w:tcBorders>
              <w:top w:val="single" w:color="000000" w:sz="4" w:space="0"/>
              <w:left w:val="single" w:color="000000" w:sz="4" w:space="0"/>
              <w:bottom w:val="single" w:color="000000" w:sz="4" w:space="0"/>
              <w:right w:val="nil"/>
            </w:tcBorders>
            <w:shd w:val="clear"/>
            <w:vAlign w:val="center"/>
          </w:tcPr>
          <w:p w14:paraId="78789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65" w:type="dxa"/>
            <w:tcBorders>
              <w:top w:val="single" w:color="000000" w:sz="4" w:space="0"/>
              <w:left w:val="single" w:color="000000" w:sz="4" w:space="0"/>
              <w:bottom w:val="single" w:color="000000" w:sz="4" w:space="0"/>
              <w:right w:val="nil"/>
            </w:tcBorders>
            <w:shd w:val="clear"/>
            <w:vAlign w:val="center"/>
          </w:tcPr>
          <w:p w14:paraId="3FEA2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3年</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10FFC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3C30B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7C47F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599F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7F7586">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A544B2D">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45EDCD83">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3CACC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65" w:type="dxa"/>
            <w:tcBorders>
              <w:top w:val="single" w:color="000000" w:sz="4" w:space="0"/>
              <w:left w:val="single" w:color="000000" w:sz="4" w:space="0"/>
              <w:bottom w:val="single" w:color="000000" w:sz="4" w:space="0"/>
              <w:right w:val="nil"/>
            </w:tcBorders>
            <w:shd w:val="clear"/>
            <w:vAlign w:val="center"/>
          </w:tcPr>
          <w:p w14:paraId="0C3C6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2024-2026</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6C71D3B">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4A13A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37235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2024年11月</w:t>
            </w:r>
          </w:p>
        </w:tc>
      </w:tr>
      <w:tr w14:paraId="2D1A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9E4ED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4ADAEE54">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04F70B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909" w:type="dxa"/>
            <w:tcBorders>
              <w:top w:val="single" w:color="000000" w:sz="4" w:space="0"/>
              <w:left w:val="single" w:color="000000" w:sz="4" w:space="0"/>
              <w:bottom w:val="single" w:color="000000" w:sz="4" w:space="0"/>
              <w:right w:val="nil"/>
            </w:tcBorders>
            <w:shd w:val="clear"/>
            <w:vAlign w:val="center"/>
          </w:tcPr>
          <w:p w14:paraId="0E124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加密造林</w:t>
            </w:r>
          </w:p>
        </w:tc>
        <w:tc>
          <w:tcPr>
            <w:tcW w:w="1365" w:type="dxa"/>
            <w:tcBorders>
              <w:top w:val="single" w:color="000000" w:sz="4" w:space="0"/>
              <w:left w:val="single" w:color="000000" w:sz="4" w:space="0"/>
              <w:bottom w:val="single" w:color="000000" w:sz="4" w:space="0"/>
              <w:right w:val="nil"/>
            </w:tcBorders>
            <w:shd w:val="clear"/>
            <w:vAlign w:val="center"/>
          </w:tcPr>
          <w:p w14:paraId="0F679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≤99.6万元</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68A34B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27C28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加密造林</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1FC93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≤33.2万元</w:t>
            </w:r>
          </w:p>
        </w:tc>
      </w:tr>
      <w:tr w14:paraId="47E2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FAAEE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5A10646A">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3A4953BE">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0312C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防火割草</w:t>
            </w:r>
          </w:p>
        </w:tc>
        <w:tc>
          <w:tcPr>
            <w:tcW w:w="1365" w:type="dxa"/>
            <w:tcBorders>
              <w:top w:val="single" w:color="000000" w:sz="4" w:space="0"/>
              <w:left w:val="single" w:color="000000" w:sz="4" w:space="0"/>
              <w:bottom w:val="single" w:color="000000" w:sz="4" w:space="0"/>
              <w:right w:val="nil"/>
            </w:tcBorders>
            <w:shd w:val="clear"/>
            <w:vAlign w:val="center"/>
          </w:tcPr>
          <w:p w14:paraId="129EF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≤50.4万元</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1B71303">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05F50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防火割草</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0BB23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≤16.8万元</w:t>
            </w:r>
          </w:p>
        </w:tc>
      </w:tr>
      <w:tr w14:paraId="26FF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010469">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7FE64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67C82A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909" w:type="dxa"/>
            <w:tcBorders>
              <w:top w:val="single" w:color="000000" w:sz="4" w:space="0"/>
              <w:left w:val="single" w:color="000000" w:sz="4" w:space="0"/>
              <w:bottom w:val="single" w:color="000000" w:sz="4" w:space="0"/>
              <w:right w:val="nil"/>
            </w:tcBorders>
            <w:shd w:val="clear"/>
            <w:vAlign w:val="center"/>
          </w:tcPr>
          <w:p w14:paraId="41F02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365" w:type="dxa"/>
            <w:tcBorders>
              <w:top w:val="single" w:color="000000" w:sz="4" w:space="0"/>
              <w:left w:val="single" w:color="000000" w:sz="4" w:space="0"/>
              <w:bottom w:val="single" w:color="000000" w:sz="4" w:space="0"/>
              <w:right w:val="nil"/>
            </w:tcBorders>
            <w:shd w:val="clear"/>
            <w:vAlign w:val="center"/>
          </w:tcPr>
          <w:p w14:paraId="021E8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提高林分质量</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51EEC7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7060C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334" w:type="dxa"/>
            <w:tcBorders>
              <w:top w:val="nil"/>
              <w:left w:val="single" w:color="000000" w:sz="4" w:space="0"/>
              <w:bottom w:val="single" w:color="000000" w:sz="4" w:space="0"/>
              <w:right w:val="single" w:color="000000" w:sz="4" w:space="0"/>
            </w:tcBorders>
            <w:shd w:val="clear"/>
            <w:vAlign w:val="center"/>
          </w:tcPr>
          <w:p w14:paraId="1C5A2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提高林分质量</w:t>
            </w:r>
          </w:p>
        </w:tc>
      </w:tr>
      <w:tr w14:paraId="749B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30ECEA">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76A1D6FB">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02E69830">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4F74A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365" w:type="dxa"/>
            <w:tcBorders>
              <w:top w:val="single" w:color="000000" w:sz="4" w:space="0"/>
              <w:left w:val="single" w:color="000000" w:sz="4" w:space="0"/>
              <w:bottom w:val="single" w:color="000000" w:sz="4" w:space="0"/>
              <w:right w:val="nil"/>
            </w:tcBorders>
            <w:shd w:val="clear"/>
            <w:vAlign w:val="center"/>
          </w:tcPr>
          <w:p w14:paraId="27094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53A6EBAF">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063DD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387CB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r>
      <w:tr w14:paraId="6353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3B84AB">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5153AEED">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5D07D1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909" w:type="dxa"/>
            <w:tcBorders>
              <w:top w:val="single" w:color="000000" w:sz="4" w:space="0"/>
              <w:left w:val="single" w:color="000000" w:sz="4" w:space="0"/>
              <w:bottom w:val="single" w:color="000000" w:sz="4" w:space="0"/>
              <w:right w:val="nil"/>
            </w:tcBorders>
            <w:shd w:val="clear"/>
            <w:vAlign w:val="center"/>
          </w:tcPr>
          <w:p w14:paraId="61361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365" w:type="dxa"/>
            <w:tcBorders>
              <w:top w:val="single" w:color="000000" w:sz="4" w:space="0"/>
              <w:left w:val="single" w:color="000000" w:sz="4" w:space="0"/>
              <w:bottom w:val="single" w:color="000000" w:sz="4" w:space="0"/>
              <w:right w:val="nil"/>
            </w:tcBorders>
            <w:shd w:val="clear"/>
            <w:vAlign w:val="center"/>
          </w:tcPr>
          <w:p w14:paraId="3BFA6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c>
          <w:tcPr>
            <w:tcW w:w="599" w:type="dxa"/>
            <w:tcBorders>
              <w:top w:val="single" w:color="000000" w:sz="4" w:space="0"/>
              <w:left w:val="single" w:color="000000" w:sz="4" w:space="0"/>
              <w:bottom w:val="single" w:color="000000" w:sz="4" w:space="0"/>
              <w:right w:val="nil"/>
            </w:tcBorders>
            <w:shd w:val="clear"/>
            <w:vAlign w:val="center"/>
          </w:tcPr>
          <w:p w14:paraId="0EDD73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0806B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69E1E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r>
      <w:tr w14:paraId="2AF0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3AF848">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7C71F8F7">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27EF2D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909" w:type="dxa"/>
            <w:tcBorders>
              <w:top w:val="single" w:color="000000" w:sz="4" w:space="0"/>
              <w:left w:val="single" w:color="000000" w:sz="4" w:space="0"/>
              <w:bottom w:val="single" w:color="000000" w:sz="4" w:space="0"/>
              <w:right w:val="nil"/>
            </w:tcBorders>
            <w:shd w:val="clear"/>
            <w:vAlign w:val="center"/>
          </w:tcPr>
          <w:p w14:paraId="49D7C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林地生态</w:t>
            </w:r>
          </w:p>
        </w:tc>
        <w:tc>
          <w:tcPr>
            <w:tcW w:w="1365" w:type="dxa"/>
            <w:tcBorders>
              <w:top w:val="single" w:color="000000" w:sz="4" w:space="0"/>
              <w:left w:val="single" w:color="000000" w:sz="4" w:space="0"/>
              <w:bottom w:val="single" w:color="000000" w:sz="4" w:space="0"/>
              <w:right w:val="nil"/>
            </w:tcBorders>
            <w:shd w:val="clear"/>
            <w:vAlign w:val="center"/>
          </w:tcPr>
          <w:p w14:paraId="5EB22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c>
          <w:tcPr>
            <w:tcW w:w="599" w:type="dxa"/>
            <w:tcBorders>
              <w:top w:val="single" w:color="000000" w:sz="4" w:space="0"/>
              <w:left w:val="single" w:color="000000" w:sz="4" w:space="0"/>
              <w:bottom w:val="single" w:color="000000" w:sz="4" w:space="0"/>
              <w:right w:val="nil"/>
            </w:tcBorders>
            <w:shd w:val="clear"/>
            <w:vAlign w:val="center"/>
          </w:tcPr>
          <w:p w14:paraId="589CCA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29970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林地生态</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1335A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r>
      <w:tr w14:paraId="3255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268536">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39EBFE87">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24287B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909" w:type="dxa"/>
            <w:tcBorders>
              <w:top w:val="single" w:color="000000" w:sz="4" w:space="0"/>
              <w:left w:val="single" w:color="000000" w:sz="4" w:space="0"/>
              <w:bottom w:val="single" w:color="000000" w:sz="4" w:space="0"/>
              <w:right w:val="nil"/>
            </w:tcBorders>
            <w:shd w:val="clear"/>
            <w:vAlign w:val="center"/>
          </w:tcPr>
          <w:p w14:paraId="54E8F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促进林区可持续发展</w:t>
            </w:r>
          </w:p>
        </w:tc>
        <w:tc>
          <w:tcPr>
            <w:tcW w:w="1365" w:type="dxa"/>
            <w:tcBorders>
              <w:top w:val="single" w:color="000000" w:sz="4" w:space="0"/>
              <w:left w:val="single" w:color="000000" w:sz="4" w:space="0"/>
              <w:bottom w:val="single" w:color="000000" w:sz="4" w:space="0"/>
              <w:right w:val="nil"/>
            </w:tcBorders>
            <w:shd w:val="clear"/>
            <w:vAlign w:val="center"/>
          </w:tcPr>
          <w:p w14:paraId="77E17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67AEF2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4284B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促进林区可持续发展</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414AB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0B35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503776">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22C28D8E">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266C7B0">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5C2FC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w:t>
            </w:r>
          </w:p>
        </w:tc>
        <w:tc>
          <w:tcPr>
            <w:tcW w:w="1365" w:type="dxa"/>
            <w:tcBorders>
              <w:top w:val="single" w:color="000000" w:sz="4" w:space="0"/>
              <w:left w:val="single" w:color="000000" w:sz="4" w:space="0"/>
              <w:bottom w:val="single" w:color="000000" w:sz="4" w:space="0"/>
              <w:right w:val="nil"/>
            </w:tcBorders>
            <w:shd w:val="clear"/>
            <w:vAlign w:val="center"/>
          </w:tcPr>
          <w:p w14:paraId="16479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4A4792C">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08D08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78F58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r>
      <w:tr w14:paraId="2066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B6671B">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2BB584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6A5347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909" w:type="dxa"/>
            <w:tcBorders>
              <w:top w:val="single" w:color="000000" w:sz="4" w:space="0"/>
              <w:left w:val="single" w:color="000000" w:sz="4" w:space="0"/>
              <w:bottom w:val="single" w:color="000000" w:sz="4" w:space="0"/>
              <w:right w:val="nil"/>
            </w:tcBorders>
            <w:shd w:val="clear"/>
            <w:vAlign w:val="center"/>
          </w:tcPr>
          <w:p w14:paraId="279B1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林木管护满意度</w:t>
            </w:r>
          </w:p>
        </w:tc>
        <w:tc>
          <w:tcPr>
            <w:tcW w:w="1365" w:type="dxa"/>
            <w:tcBorders>
              <w:top w:val="single" w:color="000000" w:sz="4" w:space="0"/>
              <w:left w:val="single" w:color="000000" w:sz="4" w:space="0"/>
              <w:bottom w:val="single" w:color="000000" w:sz="4" w:space="0"/>
              <w:right w:val="nil"/>
            </w:tcBorders>
            <w:shd w:val="clear"/>
            <w:vAlign w:val="center"/>
          </w:tcPr>
          <w:p w14:paraId="23BE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301734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0FA09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林木管护满意度</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0744B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5E1C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EB2351">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0A597975">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0293388">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210E8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林区周边群众满意度</w:t>
            </w:r>
          </w:p>
        </w:tc>
        <w:tc>
          <w:tcPr>
            <w:tcW w:w="1365" w:type="dxa"/>
            <w:tcBorders>
              <w:top w:val="single" w:color="000000" w:sz="4" w:space="0"/>
              <w:left w:val="single" w:color="000000" w:sz="4" w:space="0"/>
              <w:bottom w:val="single" w:color="000000" w:sz="4" w:space="0"/>
              <w:right w:val="nil"/>
            </w:tcBorders>
            <w:shd w:val="clear"/>
            <w:vAlign w:val="center"/>
          </w:tcPr>
          <w:p w14:paraId="4BABB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B847605">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4BBA2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林区周边群众满意度</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14:paraId="3DC6B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5F848F62">
      <w:pPr>
        <w:ind w:firstLine="640" w:firstLineChars="200"/>
        <w:rPr>
          <w:rFonts w:hint="eastAsia" w:ascii="Times New Roman" w:hAnsi="Times New Roman" w:eastAsia="仿宋_GB2312" w:cs="Times New Roman"/>
          <w:kern w:val="0"/>
          <w:sz w:val="32"/>
          <w:szCs w:val="32"/>
          <w:lang w:val="en-US" w:eastAsia="zh-CN"/>
        </w:rPr>
      </w:pPr>
    </w:p>
    <w:p w14:paraId="7F81419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6、“国家森林城市复查项目”项目。</w:t>
      </w:r>
    </w:p>
    <w:p w14:paraId="5FA496D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（1）项目概述：按照《淮北市创建国家森林城市规划（2017-2026）》，2020年至2023年巩固提升创建国家森林城市成果，2024年通过国家林草局组织的复查。</w:t>
      </w:r>
    </w:p>
    <w:p w14:paraId="059E2F22">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（2）立项依据：《中共淮北市委办公室 淮北市人民政府办公室关于创建国家森林城市的意见》（淮办发〔2017〕1号）；《国家森林城市建设总体规划》。</w:t>
      </w:r>
    </w:p>
    <w:p w14:paraId="55BAD269">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（3）实施主体：淮北市林业局。</w:t>
      </w:r>
    </w:p>
    <w:p w14:paraId="2527953C">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（4）起止时间：2024年-2024年。</w:t>
      </w:r>
    </w:p>
    <w:p w14:paraId="7711B413">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实施省级森林城市、森林城镇、村庄、绿化模范单位创建工程按照森林城镇、森林村庄的建设标准，开展城镇森林和村庄森林建设，使城镇、村庄达到创建国家森林城市标准，促进创森工作开展。实施主题生态文化建设工程。主要开展石山修复展示基地建设工程，利用本地生态文化建设基础，按照国家森林城市规划建设理念和要求，开展各类主题生态文化建设工程，丰富生态文化功能。实施生态文化传播工程。主要是森林文化活动所要依托的场地、场馆、场所等硬件支撑和物质载体建设。森林城市建设的各种公益广告、环境标示、科普标示、公益活动以及文化节事等建设。按照创建国家森林城市要求，每年开展市级生态科普活动5次以上。</w:t>
      </w:r>
    </w:p>
    <w:p w14:paraId="4FC76BAF">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（6）年度预算安排：50万元。</w:t>
      </w:r>
    </w:p>
    <w:p w14:paraId="02DEE2B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7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1"/>
        <w:gridCol w:w="599"/>
        <w:gridCol w:w="599"/>
        <w:gridCol w:w="2905"/>
        <w:gridCol w:w="1364"/>
        <w:gridCol w:w="599"/>
        <w:gridCol w:w="2307"/>
        <w:gridCol w:w="464"/>
        <w:gridCol w:w="1455"/>
      </w:tblGrid>
      <w:tr w14:paraId="28B2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0723" w:type="dxa"/>
            <w:gridSpan w:val="9"/>
            <w:tcBorders>
              <w:top w:val="nil"/>
              <w:left w:val="nil"/>
              <w:bottom w:val="nil"/>
              <w:right w:val="nil"/>
            </w:tcBorders>
            <w:shd w:val="clear"/>
            <w:vAlign w:val="center"/>
          </w:tcPr>
          <w:p w14:paraId="469547F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2F83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723" w:type="dxa"/>
            <w:gridSpan w:val="9"/>
            <w:tcBorders>
              <w:top w:val="nil"/>
              <w:left w:val="nil"/>
              <w:bottom w:val="nil"/>
              <w:right w:val="nil"/>
            </w:tcBorders>
            <w:shd w:val="clear"/>
            <w:vAlign w:val="center"/>
          </w:tcPr>
          <w:p w14:paraId="61F55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57F7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804" w:type="dxa"/>
            <w:gridSpan w:val="7"/>
            <w:tcBorders>
              <w:top w:val="nil"/>
              <w:left w:val="nil"/>
              <w:bottom w:val="nil"/>
              <w:right w:val="nil"/>
            </w:tcBorders>
            <w:shd w:val="clear"/>
            <w:vAlign w:val="center"/>
          </w:tcPr>
          <w:p w14:paraId="0DAD9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1919" w:type="dxa"/>
            <w:gridSpan w:val="2"/>
            <w:tcBorders>
              <w:top w:val="nil"/>
              <w:left w:val="nil"/>
              <w:bottom w:val="nil"/>
              <w:right w:val="nil"/>
            </w:tcBorders>
            <w:shd w:val="clear"/>
            <w:vAlign w:val="center"/>
          </w:tcPr>
          <w:p w14:paraId="0C5AD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291E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29" w:type="dxa"/>
            <w:gridSpan w:val="3"/>
            <w:tcBorders>
              <w:top w:val="single" w:color="000000" w:sz="4" w:space="0"/>
              <w:left w:val="single" w:color="000000" w:sz="4" w:space="0"/>
              <w:bottom w:val="single" w:color="000000" w:sz="4" w:space="0"/>
              <w:right w:val="nil"/>
            </w:tcBorders>
            <w:shd w:val="clear"/>
            <w:vAlign w:val="center"/>
          </w:tcPr>
          <w:p w14:paraId="67D3F1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9094" w:type="dxa"/>
            <w:gridSpan w:val="6"/>
            <w:tcBorders>
              <w:top w:val="single" w:color="000000" w:sz="4" w:space="0"/>
              <w:left w:val="single" w:color="000000" w:sz="4" w:space="0"/>
              <w:bottom w:val="single" w:color="000000" w:sz="4" w:space="0"/>
              <w:right w:val="single" w:color="000000" w:sz="4" w:space="0"/>
            </w:tcBorders>
            <w:shd w:val="clear"/>
            <w:vAlign w:val="center"/>
          </w:tcPr>
          <w:p w14:paraId="42A19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国家森林城市复查项目</w:t>
            </w:r>
          </w:p>
        </w:tc>
      </w:tr>
      <w:tr w14:paraId="6035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29" w:type="dxa"/>
            <w:gridSpan w:val="3"/>
            <w:tcBorders>
              <w:top w:val="single" w:color="000000" w:sz="4" w:space="0"/>
              <w:left w:val="single" w:color="000000" w:sz="4" w:space="0"/>
              <w:bottom w:val="single" w:color="000000" w:sz="4" w:space="0"/>
              <w:right w:val="nil"/>
            </w:tcBorders>
            <w:shd w:val="clear"/>
            <w:vAlign w:val="center"/>
          </w:tcPr>
          <w:p w14:paraId="15AD29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269" w:type="dxa"/>
            <w:gridSpan w:val="2"/>
            <w:tcBorders>
              <w:top w:val="single" w:color="000000" w:sz="4" w:space="0"/>
              <w:left w:val="single" w:color="000000" w:sz="4" w:space="0"/>
              <w:bottom w:val="single" w:color="000000" w:sz="4" w:space="0"/>
              <w:right w:val="nil"/>
            </w:tcBorders>
            <w:shd w:val="clear"/>
            <w:vAlign w:val="center"/>
          </w:tcPr>
          <w:p w14:paraId="0276C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[161]淮北市林业局</w:t>
            </w:r>
          </w:p>
        </w:tc>
        <w:tc>
          <w:tcPr>
            <w:tcW w:w="2906" w:type="dxa"/>
            <w:gridSpan w:val="2"/>
            <w:tcBorders>
              <w:top w:val="single" w:color="000000" w:sz="4" w:space="0"/>
              <w:left w:val="single" w:color="000000" w:sz="4" w:space="0"/>
              <w:bottom w:val="single" w:color="000000" w:sz="4" w:space="0"/>
              <w:right w:val="nil"/>
            </w:tcBorders>
            <w:shd w:val="clear"/>
            <w:vAlign w:val="center"/>
          </w:tcPr>
          <w:p w14:paraId="6A6F9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1919" w:type="dxa"/>
            <w:gridSpan w:val="2"/>
            <w:tcBorders>
              <w:top w:val="single" w:color="000000" w:sz="4" w:space="0"/>
              <w:left w:val="single" w:color="000000" w:sz="4" w:space="0"/>
              <w:bottom w:val="single" w:color="000000" w:sz="4" w:space="0"/>
              <w:right w:val="single" w:color="000000" w:sz="4" w:space="0"/>
            </w:tcBorders>
            <w:shd w:val="clear"/>
            <w:vAlign w:val="center"/>
          </w:tcPr>
          <w:p w14:paraId="3C98A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淮北市林业局本级</w:t>
            </w:r>
          </w:p>
        </w:tc>
      </w:tr>
      <w:tr w14:paraId="4759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29" w:type="dxa"/>
            <w:gridSpan w:val="3"/>
            <w:tcBorders>
              <w:top w:val="single" w:color="000000" w:sz="4" w:space="0"/>
              <w:left w:val="single" w:color="000000" w:sz="4" w:space="0"/>
              <w:bottom w:val="single" w:color="000000" w:sz="4" w:space="0"/>
              <w:right w:val="nil"/>
            </w:tcBorders>
            <w:shd w:val="clear"/>
            <w:vAlign w:val="center"/>
          </w:tcPr>
          <w:p w14:paraId="0F22C9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269" w:type="dxa"/>
            <w:gridSpan w:val="2"/>
            <w:tcBorders>
              <w:top w:val="single" w:color="000000" w:sz="4" w:space="0"/>
              <w:left w:val="single" w:color="000000" w:sz="4" w:space="0"/>
              <w:bottom w:val="single" w:color="000000" w:sz="4" w:space="0"/>
              <w:right w:val="nil"/>
            </w:tcBorders>
            <w:shd w:val="clear"/>
            <w:vAlign w:val="center"/>
          </w:tcPr>
          <w:p w14:paraId="5379D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常年项目</w:t>
            </w:r>
          </w:p>
        </w:tc>
        <w:tc>
          <w:tcPr>
            <w:tcW w:w="2906" w:type="dxa"/>
            <w:gridSpan w:val="2"/>
            <w:tcBorders>
              <w:top w:val="single" w:color="000000" w:sz="4" w:space="0"/>
              <w:left w:val="single" w:color="000000" w:sz="4" w:space="0"/>
              <w:bottom w:val="single" w:color="000000" w:sz="4" w:space="0"/>
              <w:right w:val="nil"/>
            </w:tcBorders>
            <w:shd w:val="clear"/>
            <w:vAlign w:val="center"/>
          </w:tcPr>
          <w:p w14:paraId="310A0E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1919" w:type="dxa"/>
            <w:gridSpan w:val="2"/>
            <w:tcBorders>
              <w:top w:val="single" w:color="000000" w:sz="4" w:space="0"/>
              <w:left w:val="single" w:color="000000" w:sz="4" w:space="0"/>
              <w:bottom w:val="single" w:color="000000" w:sz="4" w:space="0"/>
              <w:right w:val="single" w:color="000000" w:sz="4" w:space="0"/>
            </w:tcBorders>
            <w:shd w:val="clear"/>
            <w:vAlign w:val="center"/>
          </w:tcPr>
          <w:p w14:paraId="3B163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14:paraId="7B29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29" w:type="dxa"/>
            <w:gridSpan w:val="3"/>
            <w:vMerge w:val="restart"/>
            <w:tcBorders>
              <w:top w:val="single" w:color="000000" w:sz="4" w:space="0"/>
              <w:left w:val="single" w:color="000000" w:sz="4" w:space="0"/>
              <w:bottom w:val="single" w:color="000000" w:sz="4" w:space="0"/>
              <w:right w:val="nil"/>
            </w:tcBorders>
            <w:shd w:val="clear"/>
            <w:vAlign w:val="center"/>
          </w:tcPr>
          <w:p w14:paraId="4C0252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905" w:type="dxa"/>
            <w:tcBorders>
              <w:top w:val="single" w:color="000000" w:sz="4" w:space="0"/>
              <w:left w:val="single" w:color="000000" w:sz="4" w:space="0"/>
              <w:bottom w:val="single" w:color="000000" w:sz="4" w:space="0"/>
              <w:right w:val="nil"/>
            </w:tcBorders>
            <w:shd w:val="clear"/>
            <w:vAlign w:val="center"/>
          </w:tcPr>
          <w:p w14:paraId="6B1C6E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364" w:type="dxa"/>
            <w:tcBorders>
              <w:top w:val="single" w:color="000000" w:sz="4" w:space="0"/>
              <w:left w:val="single" w:color="000000" w:sz="4" w:space="0"/>
              <w:bottom w:val="single" w:color="000000" w:sz="4" w:space="0"/>
              <w:right w:val="nil"/>
            </w:tcBorders>
            <w:shd w:val="clear"/>
            <w:vAlign w:val="center"/>
          </w:tcPr>
          <w:p w14:paraId="652FA6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2906" w:type="dxa"/>
            <w:gridSpan w:val="2"/>
            <w:tcBorders>
              <w:top w:val="single" w:color="000000" w:sz="4" w:space="0"/>
              <w:left w:val="single" w:color="000000" w:sz="4" w:space="0"/>
              <w:bottom w:val="single" w:color="000000" w:sz="4" w:space="0"/>
              <w:right w:val="nil"/>
            </w:tcBorders>
            <w:shd w:val="clear"/>
            <w:vAlign w:val="center"/>
          </w:tcPr>
          <w:p w14:paraId="4CE385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1919" w:type="dxa"/>
            <w:gridSpan w:val="2"/>
            <w:tcBorders>
              <w:top w:val="single" w:color="000000" w:sz="4" w:space="0"/>
              <w:left w:val="single" w:color="000000" w:sz="4" w:space="0"/>
              <w:bottom w:val="single" w:color="000000" w:sz="4" w:space="0"/>
              <w:right w:val="single" w:color="000000" w:sz="4" w:space="0"/>
            </w:tcBorders>
            <w:shd w:val="clear"/>
            <w:vAlign w:val="center"/>
          </w:tcPr>
          <w:p w14:paraId="7736F8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r>
      <w:tr w14:paraId="103D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29" w:type="dxa"/>
            <w:gridSpan w:val="3"/>
            <w:vMerge w:val="continue"/>
            <w:tcBorders>
              <w:top w:val="single" w:color="000000" w:sz="4" w:space="0"/>
              <w:left w:val="single" w:color="000000" w:sz="4" w:space="0"/>
              <w:bottom w:val="single" w:color="000000" w:sz="4" w:space="0"/>
              <w:right w:val="nil"/>
            </w:tcBorders>
            <w:shd w:val="clear"/>
            <w:vAlign w:val="center"/>
          </w:tcPr>
          <w:p w14:paraId="7D2041A1">
            <w:pPr>
              <w:jc w:val="center"/>
              <w:rPr>
                <w:rFonts w:hint="eastAsia" w:ascii="宋体" w:hAnsi="宋体" w:eastAsia="宋体" w:cs="宋体"/>
                <w:b/>
                <w:bCs/>
                <w:i w:val="0"/>
                <w:iCs w:val="0"/>
                <w:color w:val="000000"/>
                <w:sz w:val="20"/>
                <w:szCs w:val="20"/>
                <w:u w:val="none"/>
              </w:rPr>
            </w:pPr>
          </w:p>
        </w:tc>
        <w:tc>
          <w:tcPr>
            <w:tcW w:w="2905" w:type="dxa"/>
            <w:tcBorders>
              <w:top w:val="single" w:color="000000" w:sz="4" w:space="0"/>
              <w:left w:val="single" w:color="000000" w:sz="4" w:space="0"/>
              <w:bottom w:val="single" w:color="000000" w:sz="4" w:space="0"/>
              <w:right w:val="nil"/>
            </w:tcBorders>
            <w:shd w:val="clear"/>
            <w:vAlign w:val="center"/>
          </w:tcPr>
          <w:p w14:paraId="582670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364" w:type="dxa"/>
            <w:tcBorders>
              <w:top w:val="single" w:color="000000" w:sz="4" w:space="0"/>
              <w:left w:val="single" w:color="000000" w:sz="4" w:space="0"/>
              <w:bottom w:val="single" w:color="000000" w:sz="4" w:space="0"/>
              <w:right w:val="nil"/>
            </w:tcBorders>
            <w:shd w:val="clear"/>
            <w:vAlign w:val="center"/>
          </w:tcPr>
          <w:p w14:paraId="1A3B99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2906" w:type="dxa"/>
            <w:gridSpan w:val="2"/>
            <w:tcBorders>
              <w:top w:val="single" w:color="000000" w:sz="4" w:space="0"/>
              <w:left w:val="single" w:color="000000" w:sz="4" w:space="0"/>
              <w:bottom w:val="single" w:color="000000" w:sz="4" w:space="0"/>
              <w:right w:val="nil"/>
            </w:tcBorders>
            <w:shd w:val="clear"/>
            <w:vAlign w:val="center"/>
          </w:tcPr>
          <w:p w14:paraId="1DB0F3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919" w:type="dxa"/>
            <w:gridSpan w:val="2"/>
            <w:tcBorders>
              <w:top w:val="single" w:color="000000" w:sz="4" w:space="0"/>
              <w:left w:val="single" w:color="000000" w:sz="4" w:space="0"/>
              <w:bottom w:val="single" w:color="000000" w:sz="4" w:space="0"/>
              <w:right w:val="single" w:color="000000" w:sz="4" w:space="0"/>
            </w:tcBorders>
            <w:shd w:val="clear"/>
            <w:vAlign w:val="center"/>
          </w:tcPr>
          <w:p w14:paraId="745F5D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r>
      <w:tr w14:paraId="0847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29" w:type="dxa"/>
            <w:gridSpan w:val="3"/>
            <w:vMerge w:val="continue"/>
            <w:tcBorders>
              <w:top w:val="single" w:color="000000" w:sz="4" w:space="0"/>
              <w:left w:val="single" w:color="000000" w:sz="4" w:space="0"/>
              <w:bottom w:val="single" w:color="000000" w:sz="4" w:space="0"/>
              <w:right w:val="nil"/>
            </w:tcBorders>
            <w:shd w:val="clear"/>
            <w:vAlign w:val="center"/>
          </w:tcPr>
          <w:p w14:paraId="22E2E7CD">
            <w:pPr>
              <w:jc w:val="center"/>
              <w:rPr>
                <w:rFonts w:hint="eastAsia" w:ascii="宋体" w:hAnsi="宋体" w:eastAsia="宋体" w:cs="宋体"/>
                <w:b/>
                <w:bCs/>
                <w:i w:val="0"/>
                <w:iCs w:val="0"/>
                <w:color w:val="000000"/>
                <w:sz w:val="20"/>
                <w:szCs w:val="20"/>
                <w:u w:val="none"/>
              </w:rPr>
            </w:pPr>
          </w:p>
        </w:tc>
        <w:tc>
          <w:tcPr>
            <w:tcW w:w="2905" w:type="dxa"/>
            <w:tcBorders>
              <w:top w:val="single" w:color="000000" w:sz="4" w:space="0"/>
              <w:left w:val="single" w:color="000000" w:sz="4" w:space="0"/>
              <w:bottom w:val="single" w:color="000000" w:sz="4" w:space="0"/>
              <w:right w:val="nil"/>
            </w:tcBorders>
            <w:shd w:val="clear"/>
            <w:vAlign w:val="center"/>
          </w:tcPr>
          <w:p w14:paraId="1108B8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364" w:type="dxa"/>
            <w:tcBorders>
              <w:top w:val="single" w:color="000000" w:sz="4" w:space="0"/>
              <w:left w:val="single" w:color="000000" w:sz="4" w:space="0"/>
              <w:bottom w:val="single" w:color="000000" w:sz="4" w:space="0"/>
              <w:right w:val="nil"/>
            </w:tcBorders>
            <w:shd w:val="clear"/>
            <w:vAlign w:val="center"/>
          </w:tcPr>
          <w:p w14:paraId="235088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906" w:type="dxa"/>
            <w:gridSpan w:val="2"/>
            <w:tcBorders>
              <w:top w:val="single" w:color="000000" w:sz="4" w:space="0"/>
              <w:left w:val="single" w:color="000000" w:sz="4" w:space="0"/>
              <w:bottom w:val="single" w:color="000000" w:sz="4" w:space="0"/>
              <w:right w:val="nil"/>
            </w:tcBorders>
            <w:shd w:val="clear"/>
            <w:vAlign w:val="center"/>
          </w:tcPr>
          <w:p w14:paraId="2F5C18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919" w:type="dxa"/>
            <w:gridSpan w:val="2"/>
            <w:tcBorders>
              <w:top w:val="single" w:color="000000" w:sz="4" w:space="0"/>
              <w:left w:val="single" w:color="000000" w:sz="4" w:space="0"/>
              <w:bottom w:val="single" w:color="000000" w:sz="4" w:space="0"/>
              <w:right w:val="single" w:color="000000" w:sz="4" w:space="0"/>
            </w:tcBorders>
            <w:shd w:val="clear"/>
            <w:vAlign w:val="center"/>
          </w:tcPr>
          <w:p w14:paraId="7351C4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14:paraId="0BE2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431" w:type="dxa"/>
            <w:vMerge w:val="restart"/>
            <w:tcBorders>
              <w:top w:val="single" w:color="000000" w:sz="4" w:space="0"/>
              <w:left w:val="single" w:color="000000" w:sz="4" w:space="0"/>
              <w:bottom w:val="single" w:color="000000" w:sz="4" w:space="0"/>
              <w:right w:val="nil"/>
            </w:tcBorders>
            <w:shd w:val="clear"/>
            <w:vAlign w:val="center"/>
          </w:tcPr>
          <w:p w14:paraId="41BD32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467" w:type="dxa"/>
            <w:gridSpan w:val="4"/>
            <w:tcBorders>
              <w:top w:val="single" w:color="000000" w:sz="4" w:space="0"/>
              <w:left w:val="single" w:color="000000" w:sz="4" w:space="0"/>
              <w:bottom w:val="single" w:color="000000" w:sz="4" w:space="0"/>
              <w:right w:val="nil"/>
            </w:tcBorders>
            <w:shd w:val="clear"/>
            <w:vAlign w:val="center"/>
          </w:tcPr>
          <w:p w14:paraId="2A689D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中期目标（2024年—2026年）</w:t>
            </w:r>
          </w:p>
        </w:tc>
        <w:tc>
          <w:tcPr>
            <w:tcW w:w="4825" w:type="dxa"/>
            <w:gridSpan w:val="4"/>
            <w:tcBorders>
              <w:top w:val="single" w:color="000000" w:sz="4" w:space="0"/>
              <w:left w:val="single" w:color="000000" w:sz="4" w:space="0"/>
              <w:bottom w:val="single" w:color="000000" w:sz="4" w:space="0"/>
              <w:right w:val="single" w:color="000000" w:sz="4" w:space="0"/>
            </w:tcBorders>
            <w:shd w:val="clear"/>
            <w:vAlign w:val="center"/>
          </w:tcPr>
          <w:p w14:paraId="6B394C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年度目标（2024年—2024年）</w:t>
            </w:r>
          </w:p>
        </w:tc>
      </w:tr>
      <w:tr w14:paraId="3CE7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431" w:type="dxa"/>
            <w:vMerge w:val="continue"/>
            <w:tcBorders>
              <w:top w:val="single" w:color="000000" w:sz="4" w:space="0"/>
              <w:left w:val="single" w:color="000000" w:sz="4" w:space="0"/>
              <w:bottom w:val="single" w:color="000000" w:sz="4" w:space="0"/>
              <w:right w:val="nil"/>
            </w:tcBorders>
            <w:shd w:val="clear"/>
            <w:vAlign w:val="center"/>
          </w:tcPr>
          <w:p w14:paraId="44A7B2DE">
            <w:pPr>
              <w:jc w:val="center"/>
              <w:rPr>
                <w:rFonts w:hint="eastAsia" w:ascii="宋体" w:hAnsi="宋体" w:eastAsia="宋体" w:cs="宋体"/>
                <w:b/>
                <w:bCs/>
                <w:i w:val="0"/>
                <w:iCs w:val="0"/>
                <w:color w:val="000000"/>
                <w:sz w:val="20"/>
                <w:szCs w:val="20"/>
                <w:u w:val="none"/>
              </w:rPr>
            </w:pPr>
          </w:p>
        </w:tc>
        <w:tc>
          <w:tcPr>
            <w:tcW w:w="5467" w:type="dxa"/>
            <w:gridSpan w:val="4"/>
            <w:tcBorders>
              <w:top w:val="single" w:color="000000" w:sz="4" w:space="0"/>
              <w:left w:val="single" w:color="000000" w:sz="4" w:space="0"/>
              <w:bottom w:val="single" w:color="000000" w:sz="4" w:space="0"/>
              <w:right w:val="nil"/>
            </w:tcBorders>
            <w:shd w:val="clear"/>
            <w:vAlign w:val="center"/>
          </w:tcPr>
          <w:p w14:paraId="2C454C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做好城市公园、游园、道路绿化养护维护工作，使养护区域内植树干净整洁，长势良好，无缺株少苗，起到降尘减噪的生态效益，营造良好的市民出行环境。按照《淮北市创建国家森林城市规划（2017-2026）》，2020年至2023年巩固提升创建国家森林城市成果，2024年通过国家林草局组织的复查。</w:t>
            </w:r>
          </w:p>
        </w:tc>
        <w:tc>
          <w:tcPr>
            <w:tcW w:w="4825" w:type="dxa"/>
            <w:gridSpan w:val="4"/>
            <w:tcBorders>
              <w:top w:val="single" w:color="000000" w:sz="4" w:space="0"/>
              <w:left w:val="single" w:color="000000" w:sz="4" w:space="0"/>
              <w:bottom w:val="single" w:color="000000" w:sz="4" w:space="0"/>
              <w:right w:val="single" w:color="000000" w:sz="4" w:space="0"/>
            </w:tcBorders>
            <w:shd w:val="clear"/>
            <w:vAlign w:val="center"/>
          </w:tcPr>
          <w:p w14:paraId="0A57F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提升城市公园覆盖半径，人均绿地率等指标，按照《淮北市创建国家森林城市规划（2017-2026）》，2020年至2023年巩固提升创建国家森林城市成果，2024年通过国家林草局组织的复查。</w:t>
            </w:r>
          </w:p>
        </w:tc>
      </w:tr>
      <w:tr w14:paraId="5D6D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D23C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99" w:type="dxa"/>
            <w:tcBorders>
              <w:top w:val="single" w:color="000000" w:sz="4" w:space="0"/>
              <w:left w:val="nil"/>
              <w:bottom w:val="single" w:color="000000" w:sz="4" w:space="0"/>
              <w:right w:val="nil"/>
            </w:tcBorders>
            <w:shd w:val="clear"/>
            <w:vAlign w:val="center"/>
          </w:tcPr>
          <w:p w14:paraId="29FF68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599" w:type="dxa"/>
            <w:tcBorders>
              <w:top w:val="single" w:color="000000" w:sz="4" w:space="0"/>
              <w:left w:val="single" w:color="000000" w:sz="4" w:space="0"/>
              <w:bottom w:val="single" w:color="000000" w:sz="4" w:space="0"/>
              <w:right w:val="nil"/>
            </w:tcBorders>
            <w:shd w:val="clear"/>
            <w:vAlign w:val="center"/>
          </w:tcPr>
          <w:p w14:paraId="261AD4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905" w:type="dxa"/>
            <w:tcBorders>
              <w:top w:val="single" w:color="000000" w:sz="4" w:space="0"/>
              <w:left w:val="single" w:color="000000" w:sz="4" w:space="0"/>
              <w:bottom w:val="single" w:color="000000" w:sz="4" w:space="0"/>
              <w:right w:val="nil"/>
            </w:tcBorders>
            <w:shd w:val="clear"/>
            <w:vAlign w:val="center"/>
          </w:tcPr>
          <w:p w14:paraId="4F58A9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64" w:type="dxa"/>
            <w:tcBorders>
              <w:top w:val="single" w:color="000000" w:sz="4" w:space="0"/>
              <w:left w:val="single" w:color="000000" w:sz="4" w:space="0"/>
              <w:bottom w:val="single" w:color="000000" w:sz="4" w:space="0"/>
              <w:right w:val="nil"/>
            </w:tcBorders>
            <w:shd w:val="clear"/>
            <w:vAlign w:val="center"/>
          </w:tcPr>
          <w:p w14:paraId="16FC1C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9" w:type="dxa"/>
            <w:tcBorders>
              <w:top w:val="single" w:color="000000" w:sz="4" w:space="0"/>
              <w:left w:val="single" w:color="000000" w:sz="4" w:space="0"/>
              <w:bottom w:val="single" w:color="000000" w:sz="4" w:space="0"/>
              <w:right w:val="nil"/>
            </w:tcBorders>
            <w:shd w:val="clear"/>
            <w:vAlign w:val="center"/>
          </w:tcPr>
          <w:p w14:paraId="2B6C7B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76FA67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0185C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3A3E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65AD27">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15FBD4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110527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905" w:type="dxa"/>
            <w:tcBorders>
              <w:top w:val="single" w:color="000000" w:sz="4" w:space="0"/>
              <w:left w:val="single" w:color="000000" w:sz="4" w:space="0"/>
              <w:bottom w:val="single" w:color="000000" w:sz="4" w:space="0"/>
              <w:right w:val="nil"/>
            </w:tcBorders>
            <w:shd w:val="clear"/>
            <w:vAlign w:val="center"/>
          </w:tcPr>
          <w:p w14:paraId="2826D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生态科普活动</w:t>
            </w:r>
          </w:p>
        </w:tc>
        <w:tc>
          <w:tcPr>
            <w:tcW w:w="1364" w:type="dxa"/>
            <w:tcBorders>
              <w:top w:val="single" w:color="000000" w:sz="4" w:space="0"/>
              <w:left w:val="single" w:color="000000" w:sz="4" w:space="0"/>
              <w:bottom w:val="single" w:color="000000" w:sz="4" w:space="0"/>
              <w:right w:val="nil"/>
            </w:tcBorders>
            <w:shd w:val="clear"/>
            <w:vAlign w:val="center"/>
          </w:tcPr>
          <w:p w14:paraId="66B74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≥6次</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7A0DEF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7BD77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生态科普活动</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7A880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≥2次</w:t>
            </w:r>
          </w:p>
        </w:tc>
      </w:tr>
      <w:tr w14:paraId="397A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832AC4">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42EB6BB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09A98E0E">
            <w:pPr>
              <w:jc w:val="center"/>
              <w:rPr>
                <w:rFonts w:hint="eastAsia" w:ascii="宋体" w:hAnsi="宋体" w:eastAsia="宋体" w:cs="宋体"/>
                <w:b/>
                <w:bCs/>
                <w:i w:val="0"/>
                <w:iCs w:val="0"/>
                <w:color w:val="000000"/>
                <w:sz w:val="20"/>
                <w:szCs w:val="20"/>
                <w:u w:val="none"/>
              </w:rPr>
            </w:pPr>
          </w:p>
        </w:tc>
        <w:tc>
          <w:tcPr>
            <w:tcW w:w="2905" w:type="dxa"/>
            <w:tcBorders>
              <w:top w:val="single" w:color="000000" w:sz="4" w:space="0"/>
              <w:left w:val="single" w:color="000000" w:sz="4" w:space="0"/>
              <w:bottom w:val="single" w:color="000000" w:sz="4" w:space="0"/>
              <w:right w:val="nil"/>
            </w:tcBorders>
            <w:shd w:val="clear"/>
            <w:vAlign w:val="center"/>
          </w:tcPr>
          <w:p w14:paraId="45FE0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建立森林、湿地等生态科普知识场所</w:t>
            </w:r>
          </w:p>
        </w:tc>
        <w:tc>
          <w:tcPr>
            <w:tcW w:w="1364" w:type="dxa"/>
            <w:tcBorders>
              <w:top w:val="single" w:color="000000" w:sz="4" w:space="0"/>
              <w:left w:val="single" w:color="000000" w:sz="4" w:space="0"/>
              <w:bottom w:val="single" w:color="000000" w:sz="4" w:space="0"/>
              <w:right w:val="nil"/>
            </w:tcBorders>
            <w:shd w:val="clear"/>
            <w:vAlign w:val="center"/>
          </w:tcPr>
          <w:p w14:paraId="6BA1F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≥6处</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83D10B2">
            <w:pPr>
              <w:jc w:val="center"/>
              <w:rPr>
                <w:rFonts w:hint="eastAsia" w:ascii="宋体" w:hAnsi="宋体" w:eastAsia="宋体" w:cs="宋体"/>
                <w:b/>
                <w:bCs/>
                <w:i w:val="0"/>
                <w:iCs w:val="0"/>
                <w:color w:val="000000"/>
                <w:sz w:val="20"/>
                <w:szCs w:val="20"/>
                <w:u w:val="none"/>
              </w:rPr>
            </w:pP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29F02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建立森林、湿地等生态科普知识场所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6BFE5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≥2处</w:t>
            </w:r>
          </w:p>
        </w:tc>
      </w:tr>
      <w:tr w14:paraId="78FC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BDD744">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F788EC9">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0311630">
            <w:pPr>
              <w:jc w:val="center"/>
              <w:rPr>
                <w:rFonts w:hint="eastAsia" w:ascii="宋体" w:hAnsi="宋体" w:eastAsia="宋体" w:cs="宋体"/>
                <w:b/>
                <w:bCs/>
                <w:i w:val="0"/>
                <w:iCs w:val="0"/>
                <w:color w:val="000000"/>
                <w:sz w:val="20"/>
                <w:szCs w:val="20"/>
                <w:u w:val="none"/>
              </w:rPr>
            </w:pPr>
          </w:p>
        </w:tc>
        <w:tc>
          <w:tcPr>
            <w:tcW w:w="2905" w:type="dxa"/>
            <w:tcBorders>
              <w:top w:val="single" w:color="000000" w:sz="4" w:space="0"/>
              <w:left w:val="single" w:color="000000" w:sz="4" w:space="0"/>
              <w:bottom w:val="single" w:color="000000" w:sz="4" w:space="0"/>
              <w:right w:val="nil"/>
            </w:tcBorders>
            <w:shd w:val="clear"/>
            <w:vAlign w:val="center"/>
          </w:tcPr>
          <w:p w14:paraId="081A5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创建省级森林村庄</w:t>
            </w:r>
          </w:p>
        </w:tc>
        <w:tc>
          <w:tcPr>
            <w:tcW w:w="1364" w:type="dxa"/>
            <w:tcBorders>
              <w:top w:val="single" w:color="000000" w:sz="4" w:space="0"/>
              <w:left w:val="single" w:color="000000" w:sz="4" w:space="0"/>
              <w:bottom w:val="single" w:color="000000" w:sz="4" w:space="0"/>
              <w:right w:val="nil"/>
            </w:tcBorders>
            <w:shd w:val="clear"/>
            <w:vAlign w:val="center"/>
          </w:tcPr>
          <w:p w14:paraId="20302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≥20个</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C730C33">
            <w:pPr>
              <w:jc w:val="center"/>
              <w:rPr>
                <w:rFonts w:hint="eastAsia" w:ascii="宋体" w:hAnsi="宋体" w:eastAsia="宋体" w:cs="宋体"/>
                <w:b/>
                <w:bCs/>
                <w:i w:val="0"/>
                <w:iCs w:val="0"/>
                <w:color w:val="000000"/>
                <w:sz w:val="20"/>
                <w:szCs w:val="20"/>
                <w:u w:val="none"/>
              </w:rPr>
            </w:pPr>
          </w:p>
        </w:tc>
        <w:tc>
          <w:tcPr>
            <w:tcW w:w="2771" w:type="dxa"/>
            <w:gridSpan w:val="2"/>
            <w:tcBorders>
              <w:top w:val="single" w:color="000000" w:sz="4" w:space="0"/>
              <w:left w:val="single" w:color="000000" w:sz="4" w:space="0"/>
              <w:bottom w:val="single" w:color="000000" w:sz="4" w:space="0"/>
              <w:right w:val="nil"/>
            </w:tcBorders>
            <w:shd w:val="clear"/>
            <w:vAlign w:val="center"/>
          </w:tcPr>
          <w:p w14:paraId="72455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创建省级森林村庄</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26722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≥10个</w:t>
            </w:r>
          </w:p>
        </w:tc>
      </w:tr>
      <w:tr w14:paraId="25BC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C4E945">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0B155EA1">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6E8980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905" w:type="dxa"/>
            <w:tcBorders>
              <w:top w:val="single" w:color="000000" w:sz="4" w:space="0"/>
              <w:left w:val="single" w:color="000000" w:sz="4" w:space="0"/>
              <w:bottom w:val="single" w:color="000000" w:sz="4" w:space="0"/>
              <w:right w:val="nil"/>
            </w:tcBorders>
            <w:shd w:val="clear"/>
            <w:vAlign w:val="center"/>
          </w:tcPr>
          <w:p w14:paraId="0467C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造林绿化保存率</w:t>
            </w:r>
          </w:p>
        </w:tc>
        <w:tc>
          <w:tcPr>
            <w:tcW w:w="1364" w:type="dxa"/>
            <w:tcBorders>
              <w:top w:val="single" w:color="000000" w:sz="4" w:space="0"/>
              <w:left w:val="single" w:color="000000" w:sz="4" w:space="0"/>
              <w:bottom w:val="single" w:color="000000" w:sz="4" w:space="0"/>
              <w:right w:val="nil"/>
            </w:tcBorders>
            <w:shd w:val="clear"/>
            <w:vAlign w:val="center"/>
          </w:tcPr>
          <w:p w14:paraId="33910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314B95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3B15A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造林绿化保存率</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6A721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5358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E52F51">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4D366E85">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15AF11A9">
            <w:pPr>
              <w:jc w:val="center"/>
              <w:rPr>
                <w:rFonts w:hint="eastAsia" w:ascii="宋体" w:hAnsi="宋体" w:eastAsia="宋体" w:cs="宋体"/>
                <w:b/>
                <w:bCs/>
                <w:i w:val="0"/>
                <w:iCs w:val="0"/>
                <w:color w:val="000000"/>
                <w:sz w:val="20"/>
                <w:szCs w:val="20"/>
                <w:u w:val="none"/>
              </w:rPr>
            </w:pPr>
          </w:p>
        </w:tc>
        <w:tc>
          <w:tcPr>
            <w:tcW w:w="2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745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林地养护标准</w:t>
            </w:r>
          </w:p>
        </w:tc>
        <w:tc>
          <w:tcPr>
            <w:tcW w:w="13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2F8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23402A5">
            <w:pPr>
              <w:jc w:val="center"/>
              <w:rPr>
                <w:rFonts w:hint="eastAsia" w:ascii="宋体" w:hAnsi="宋体" w:eastAsia="宋体" w:cs="宋体"/>
                <w:b/>
                <w:bCs/>
                <w:i w:val="0"/>
                <w:iCs w:val="0"/>
                <w:color w:val="000000"/>
                <w:sz w:val="20"/>
                <w:szCs w:val="20"/>
                <w:u w:val="none"/>
              </w:rPr>
            </w:pPr>
          </w:p>
        </w:tc>
        <w:tc>
          <w:tcPr>
            <w:tcW w:w="277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233A2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林地养护标准</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E52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2AB6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D1C5E7">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3C0E5755">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D507365">
            <w:pPr>
              <w:jc w:val="center"/>
              <w:rPr>
                <w:rFonts w:hint="eastAsia" w:ascii="宋体" w:hAnsi="宋体" w:eastAsia="宋体" w:cs="宋体"/>
                <w:b/>
                <w:bCs/>
                <w:i w:val="0"/>
                <w:iCs w:val="0"/>
                <w:color w:val="000000"/>
                <w:sz w:val="20"/>
                <w:szCs w:val="20"/>
                <w:u w:val="none"/>
              </w:rPr>
            </w:pPr>
          </w:p>
        </w:tc>
        <w:tc>
          <w:tcPr>
            <w:tcW w:w="2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7C9F6F">
            <w:pPr>
              <w:jc w:val="center"/>
              <w:rPr>
                <w:rFonts w:hint="eastAsia" w:ascii="宋体" w:hAnsi="宋体" w:eastAsia="宋体" w:cs="宋体"/>
                <w:i w:val="0"/>
                <w:iCs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D63A1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F9C59A8">
            <w:pPr>
              <w:jc w:val="center"/>
              <w:rPr>
                <w:rFonts w:hint="eastAsia" w:ascii="宋体" w:hAnsi="宋体" w:eastAsia="宋体" w:cs="宋体"/>
                <w:b/>
                <w:bCs/>
                <w:i w:val="0"/>
                <w:iCs w:val="0"/>
                <w:color w:val="000000"/>
                <w:sz w:val="20"/>
                <w:szCs w:val="20"/>
                <w:u w:val="none"/>
              </w:rPr>
            </w:pPr>
          </w:p>
        </w:tc>
        <w:tc>
          <w:tcPr>
            <w:tcW w:w="277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4897EB59">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3BD265">
            <w:pPr>
              <w:jc w:val="center"/>
              <w:rPr>
                <w:rFonts w:hint="eastAsia" w:ascii="宋体" w:hAnsi="宋体" w:eastAsia="宋体" w:cs="宋体"/>
                <w:i w:val="0"/>
                <w:iCs w:val="0"/>
                <w:color w:val="000000"/>
                <w:sz w:val="20"/>
                <w:szCs w:val="20"/>
                <w:u w:val="none"/>
              </w:rPr>
            </w:pPr>
          </w:p>
        </w:tc>
      </w:tr>
      <w:tr w14:paraId="08BA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E3A47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76271CB0">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0554E2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905" w:type="dxa"/>
            <w:tcBorders>
              <w:top w:val="single" w:color="000000" w:sz="4" w:space="0"/>
              <w:left w:val="single" w:color="000000" w:sz="4" w:space="0"/>
              <w:bottom w:val="single" w:color="000000" w:sz="4" w:space="0"/>
              <w:right w:val="nil"/>
            </w:tcBorders>
            <w:shd w:val="clear"/>
            <w:vAlign w:val="center"/>
          </w:tcPr>
          <w:p w14:paraId="12D7B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64" w:type="dxa"/>
            <w:tcBorders>
              <w:top w:val="single" w:color="000000" w:sz="4" w:space="0"/>
              <w:left w:val="single" w:color="000000" w:sz="4" w:space="0"/>
              <w:bottom w:val="single" w:color="000000" w:sz="4" w:space="0"/>
              <w:right w:val="nil"/>
            </w:tcBorders>
            <w:shd w:val="clear"/>
            <w:vAlign w:val="center"/>
          </w:tcPr>
          <w:p w14:paraId="40BB0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=3年</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7C199E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54639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0AD95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2485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D0E7F0">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6084617D">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12A8F41">
            <w:pPr>
              <w:jc w:val="center"/>
              <w:rPr>
                <w:rFonts w:hint="eastAsia" w:ascii="宋体" w:hAnsi="宋体" w:eastAsia="宋体" w:cs="宋体"/>
                <w:b/>
                <w:bCs/>
                <w:i w:val="0"/>
                <w:iCs w:val="0"/>
                <w:color w:val="000000"/>
                <w:sz w:val="20"/>
                <w:szCs w:val="20"/>
                <w:u w:val="none"/>
              </w:rPr>
            </w:pPr>
          </w:p>
        </w:tc>
        <w:tc>
          <w:tcPr>
            <w:tcW w:w="2905" w:type="dxa"/>
            <w:tcBorders>
              <w:top w:val="single" w:color="000000" w:sz="4" w:space="0"/>
              <w:left w:val="single" w:color="000000" w:sz="4" w:space="0"/>
              <w:bottom w:val="single" w:color="000000" w:sz="4" w:space="0"/>
              <w:right w:val="nil"/>
            </w:tcBorders>
            <w:shd w:val="clear"/>
            <w:vAlign w:val="center"/>
          </w:tcPr>
          <w:p w14:paraId="497D0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64" w:type="dxa"/>
            <w:tcBorders>
              <w:top w:val="single" w:color="000000" w:sz="4" w:space="0"/>
              <w:left w:val="single" w:color="000000" w:sz="4" w:space="0"/>
              <w:bottom w:val="single" w:color="000000" w:sz="4" w:space="0"/>
              <w:right w:val="nil"/>
            </w:tcBorders>
            <w:shd w:val="clear"/>
            <w:vAlign w:val="center"/>
          </w:tcPr>
          <w:p w14:paraId="2BD67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2026年12月</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455D3BCE">
            <w:pPr>
              <w:jc w:val="center"/>
              <w:rPr>
                <w:rFonts w:hint="eastAsia" w:ascii="宋体" w:hAnsi="宋体" w:eastAsia="宋体" w:cs="宋体"/>
                <w:b/>
                <w:bCs/>
                <w:i w:val="0"/>
                <w:iCs w:val="0"/>
                <w:color w:val="000000"/>
                <w:sz w:val="20"/>
                <w:szCs w:val="20"/>
                <w:u w:val="none"/>
              </w:rPr>
            </w:pP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722B1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10217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2024年12月</w:t>
            </w:r>
          </w:p>
        </w:tc>
      </w:tr>
      <w:tr w14:paraId="564D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56D7A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96924A9">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8981D25">
            <w:pPr>
              <w:jc w:val="center"/>
              <w:rPr>
                <w:rFonts w:hint="eastAsia" w:ascii="宋体" w:hAnsi="宋体" w:eastAsia="宋体" w:cs="宋体"/>
                <w:b/>
                <w:bCs/>
                <w:i w:val="0"/>
                <w:iCs w:val="0"/>
                <w:color w:val="000000"/>
                <w:sz w:val="20"/>
                <w:szCs w:val="20"/>
                <w:u w:val="none"/>
              </w:rPr>
            </w:pPr>
          </w:p>
        </w:tc>
        <w:tc>
          <w:tcPr>
            <w:tcW w:w="2905" w:type="dxa"/>
            <w:tcBorders>
              <w:top w:val="single" w:color="000000" w:sz="4" w:space="0"/>
              <w:left w:val="single" w:color="000000" w:sz="4" w:space="0"/>
              <w:bottom w:val="single" w:color="000000" w:sz="4" w:space="0"/>
              <w:right w:val="nil"/>
            </w:tcBorders>
            <w:shd w:val="clear"/>
            <w:vAlign w:val="center"/>
          </w:tcPr>
          <w:p w14:paraId="258CA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资金拨付及时率</w:t>
            </w:r>
          </w:p>
        </w:tc>
        <w:tc>
          <w:tcPr>
            <w:tcW w:w="1364" w:type="dxa"/>
            <w:tcBorders>
              <w:top w:val="single" w:color="000000" w:sz="4" w:space="0"/>
              <w:left w:val="single" w:color="000000" w:sz="4" w:space="0"/>
              <w:bottom w:val="single" w:color="000000" w:sz="4" w:space="0"/>
              <w:right w:val="nil"/>
            </w:tcBorders>
            <w:shd w:val="clear"/>
            <w:vAlign w:val="center"/>
          </w:tcPr>
          <w:p w14:paraId="77736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F400787">
            <w:pPr>
              <w:jc w:val="center"/>
              <w:rPr>
                <w:rFonts w:hint="eastAsia" w:ascii="宋体" w:hAnsi="宋体" w:eastAsia="宋体" w:cs="宋体"/>
                <w:b/>
                <w:bCs/>
                <w:i w:val="0"/>
                <w:iCs w:val="0"/>
                <w:color w:val="000000"/>
                <w:sz w:val="20"/>
                <w:szCs w:val="20"/>
                <w:u w:val="none"/>
              </w:rPr>
            </w:pP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0FC83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资金拨付及时率</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67724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w:t>
            </w:r>
          </w:p>
        </w:tc>
      </w:tr>
      <w:tr w14:paraId="7BCA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7FEBD5">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43D50FDA">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15AF5B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905" w:type="dxa"/>
            <w:tcBorders>
              <w:top w:val="single" w:color="000000" w:sz="4" w:space="0"/>
              <w:left w:val="single" w:color="000000" w:sz="4" w:space="0"/>
              <w:bottom w:val="single" w:color="000000" w:sz="4" w:space="0"/>
              <w:right w:val="nil"/>
            </w:tcBorders>
            <w:shd w:val="clear"/>
            <w:vAlign w:val="center"/>
          </w:tcPr>
          <w:p w14:paraId="0D3CE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省级森林城镇补助标准</w:t>
            </w:r>
          </w:p>
        </w:tc>
        <w:tc>
          <w:tcPr>
            <w:tcW w:w="1364" w:type="dxa"/>
            <w:tcBorders>
              <w:top w:val="single" w:color="000000" w:sz="4" w:space="0"/>
              <w:left w:val="single" w:color="000000" w:sz="4" w:space="0"/>
              <w:bottom w:val="single" w:color="000000" w:sz="4" w:space="0"/>
              <w:right w:val="nil"/>
            </w:tcBorders>
            <w:shd w:val="clear"/>
            <w:vAlign w:val="center"/>
          </w:tcPr>
          <w:p w14:paraId="56EAA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=5万元</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6BECF4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62BD4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省级森林城镇补助标准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1AD47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=5万元</w:t>
            </w:r>
          </w:p>
        </w:tc>
      </w:tr>
      <w:tr w14:paraId="1FE1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8C808B">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32F0736D">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18F8DC91">
            <w:pPr>
              <w:jc w:val="center"/>
              <w:rPr>
                <w:rFonts w:hint="eastAsia" w:ascii="宋体" w:hAnsi="宋体" w:eastAsia="宋体" w:cs="宋体"/>
                <w:b/>
                <w:bCs/>
                <w:i w:val="0"/>
                <w:iCs w:val="0"/>
                <w:color w:val="000000"/>
                <w:sz w:val="20"/>
                <w:szCs w:val="20"/>
                <w:u w:val="none"/>
              </w:rPr>
            </w:pPr>
          </w:p>
        </w:tc>
        <w:tc>
          <w:tcPr>
            <w:tcW w:w="2905" w:type="dxa"/>
            <w:tcBorders>
              <w:top w:val="single" w:color="000000" w:sz="4" w:space="0"/>
              <w:left w:val="single" w:color="000000" w:sz="4" w:space="0"/>
              <w:bottom w:val="single" w:color="000000" w:sz="4" w:space="0"/>
              <w:right w:val="nil"/>
            </w:tcBorders>
            <w:shd w:val="clear"/>
            <w:vAlign w:val="center"/>
          </w:tcPr>
          <w:p w14:paraId="42C99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省级森林村庄示范村补助标准</w:t>
            </w:r>
          </w:p>
        </w:tc>
        <w:tc>
          <w:tcPr>
            <w:tcW w:w="1364" w:type="dxa"/>
            <w:tcBorders>
              <w:top w:val="single" w:color="000000" w:sz="4" w:space="0"/>
              <w:left w:val="single" w:color="000000" w:sz="4" w:space="0"/>
              <w:bottom w:val="single" w:color="000000" w:sz="4" w:space="0"/>
              <w:right w:val="nil"/>
            </w:tcBorders>
            <w:shd w:val="clear"/>
            <w:vAlign w:val="center"/>
          </w:tcPr>
          <w:p w14:paraId="29B18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=1万元</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1654F30">
            <w:pPr>
              <w:jc w:val="center"/>
              <w:rPr>
                <w:rFonts w:hint="eastAsia" w:ascii="宋体" w:hAnsi="宋体" w:eastAsia="宋体" w:cs="宋体"/>
                <w:b/>
                <w:bCs/>
                <w:i w:val="0"/>
                <w:iCs w:val="0"/>
                <w:color w:val="000000"/>
                <w:sz w:val="20"/>
                <w:szCs w:val="20"/>
                <w:u w:val="none"/>
              </w:rPr>
            </w:pP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3EF02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省级森林村庄示范村补助标准</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65FC3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=1万元</w:t>
            </w:r>
          </w:p>
        </w:tc>
      </w:tr>
      <w:tr w14:paraId="34F5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29164A">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115EF4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170E19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905" w:type="dxa"/>
            <w:tcBorders>
              <w:top w:val="single" w:color="000000" w:sz="4" w:space="0"/>
              <w:left w:val="single" w:color="000000" w:sz="4" w:space="0"/>
              <w:bottom w:val="single" w:color="000000" w:sz="4" w:space="0"/>
              <w:right w:val="nil"/>
            </w:tcBorders>
            <w:shd w:val="clear"/>
            <w:vAlign w:val="center"/>
          </w:tcPr>
          <w:p w14:paraId="776F3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364" w:type="dxa"/>
            <w:tcBorders>
              <w:top w:val="single" w:color="000000" w:sz="4" w:space="0"/>
              <w:left w:val="single" w:color="000000" w:sz="4" w:space="0"/>
              <w:bottom w:val="single" w:color="000000" w:sz="4" w:space="0"/>
              <w:right w:val="nil"/>
            </w:tcBorders>
            <w:shd w:val="clear"/>
            <w:vAlign w:val="center"/>
          </w:tcPr>
          <w:p w14:paraId="7ED61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提升城市绿化</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155A7D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7F1F1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479D9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提升城市绿化</w:t>
            </w:r>
          </w:p>
        </w:tc>
      </w:tr>
      <w:tr w14:paraId="0CCE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09E94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933F4C1">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0692498C">
            <w:pPr>
              <w:jc w:val="center"/>
              <w:rPr>
                <w:rFonts w:hint="eastAsia" w:ascii="宋体" w:hAnsi="宋体" w:eastAsia="宋体" w:cs="宋体"/>
                <w:b/>
                <w:bCs/>
                <w:i w:val="0"/>
                <w:iCs w:val="0"/>
                <w:color w:val="000000"/>
                <w:sz w:val="20"/>
                <w:szCs w:val="20"/>
                <w:u w:val="none"/>
              </w:rPr>
            </w:pPr>
          </w:p>
        </w:tc>
        <w:tc>
          <w:tcPr>
            <w:tcW w:w="2905" w:type="dxa"/>
            <w:tcBorders>
              <w:top w:val="single" w:color="000000" w:sz="4" w:space="0"/>
              <w:left w:val="single" w:color="000000" w:sz="4" w:space="0"/>
              <w:bottom w:val="single" w:color="000000" w:sz="4" w:space="0"/>
              <w:right w:val="nil"/>
            </w:tcBorders>
            <w:shd w:val="clear"/>
            <w:vAlign w:val="center"/>
          </w:tcPr>
          <w:p w14:paraId="1BEED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364" w:type="dxa"/>
            <w:tcBorders>
              <w:top w:val="single" w:color="000000" w:sz="4" w:space="0"/>
              <w:left w:val="single" w:color="000000" w:sz="4" w:space="0"/>
              <w:bottom w:val="single" w:color="000000" w:sz="4" w:space="0"/>
              <w:right w:val="nil"/>
            </w:tcBorders>
            <w:shd w:val="clear"/>
            <w:vAlign w:val="center"/>
          </w:tcPr>
          <w:p w14:paraId="70F04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提高市民生活环境</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C4A3645">
            <w:pPr>
              <w:jc w:val="center"/>
              <w:rPr>
                <w:rFonts w:hint="eastAsia" w:ascii="宋体" w:hAnsi="宋体" w:eastAsia="宋体" w:cs="宋体"/>
                <w:b/>
                <w:bCs/>
                <w:i w:val="0"/>
                <w:iCs w:val="0"/>
                <w:color w:val="000000"/>
                <w:sz w:val="20"/>
                <w:szCs w:val="20"/>
                <w:u w:val="none"/>
              </w:rPr>
            </w:pP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0E992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1B434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提高市民生活环境</w:t>
            </w:r>
          </w:p>
        </w:tc>
      </w:tr>
      <w:tr w14:paraId="543C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BB0191">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70028697">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656E9E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905" w:type="dxa"/>
            <w:tcBorders>
              <w:top w:val="single" w:color="000000" w:sz="4" w:space="0"/>
              <w:left w:val="single" w:color="000000" w:sz="4" w:space="0"/>
              <w:bottom w:val="single" w:color="000000" w:sz="4" w:space="0"/>
              <w:right w:val="nil"/>
            </w:tcBorders>
            <w:shd w:val="clear"/>
            <w:vAlign w:val="center"/>
          </w:tcPr>
          <w:p w14:paraId="7FD90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提升生态环境效益</w:t>
            </w:r>
          </w:p>
        </w:tc>
        <w:tc>
          <w:tcPr>
            <w:tcW w:w="1364" w:type="dxa"/>
            <w:tcBorders>
              <w:top w:val="single" w:color="000000" w:sz="4" w:space="0"/>
              <w:left w:val="single" w:color="000000" w:sz="4" w:space="0"/>
              <w:bottom w:val="single" w:color="000000" w:sz="4" w:space="0"/>
              <w:right w:val="nil"/>
            </w:tcBorders>
            <w:shd w:val="clear"/>
            <w:vAlign w:val="center"/>
          </w:tcPr>
          <w:p w14:paraId="68B43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9" w:type="dxa"/>
            <w:tcBorders>
              <w:top w:val="single" w:color="000000" w:sz="4" w:space="0"/>
              <w:left w:val="single" w:color="000000" w:sz="4" w:space="0"/>
              <w:bottom w:val="single" w:color="000000" w:sz="4" w:space="0"/>
              <w:right w:val="nil"/>
            </w:tcBorders>
            <w:shd w:val="clear"/>
            <w:vAlign w:val="center"/>
          </w:tcPr>
          <w:p w14:paraId="244E3E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621E9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提升生态环境效益</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799D0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4D37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8D222B">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046C42BD">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4EC786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905" w:type="dxa"/>
            <w:tcBorders>
              <w:top w:val="single" w:color="000000" w:sz="4" w:space="0"/>
              <w:left w:val="single" w:color="000000" w:sz="4" w:space="0"/>
              <w:bottom w:val="single" w:color="000000" w:sz="4" w:space="0"/>
              <w:right w:val="nil"/>
            </w:tcBorders>
            <w:shd w:val="clear"/>
            <w:vAlign w:val="center"/>
          </w:tcPr>
          <w:p w14:paraId="0D635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森林植被</w:t>
            </w:r>
          </w:p>
        </w:tc>
        <w:tc>
          <w:tcPr>
            <w:tcW w:w="1364" w:type="dxa"/>
            <w:tcBorders>
              <w:top w:val="single" w:color="000000" w:sz="4" w:space="0"/>
              <w:left w:val="single" w:color="000000" w:sz="4" w:space="0"/>
              <w:bottom w:val="single" w:color="000000" w:sz="4" w:space="0"/>
              <w:right w:val="nil"/>
            </w:tcBorders>
            <w:shd w:val="clear"/>
            <w:vAlign w:val="center"/>
          </w:tcPr>
          <w:p w14:paraId="4D44C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有效保护</w:t>
            </w:r>
          </w:p>
        </w:tc>
        <w:tc>
          <w:tcPr>
            <w:tcW w:w="599" w:type="dxa"/>
            <w:tcBorders>
              <w:top w:val="single" w:color="000000" w:sz="4" w:space="0"/>
              <w:left w:val="single" w:color="000000" w:sz="4" w:space="0"/>
              <w:bottom w:val="single" w:color="000000" w:sz="4" w:space="0"/>
              <w:right w:val="nil"/>
            </w:tcBorders>
            <w:shd w:val="clear"/>
            <w:vAlign w:val="center"/>
          </w:tcPr>
          <w:p w14:paraId="5174C7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089F0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森林植被</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09722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有效保护</w:t>
            </w:r>
          </w:p>
        </w:tc>
      </w:tr>
      <w:tr w14:paraId="3CAE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9881FB">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449CA351">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1ACCC1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999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促进林业可持续发展</w:t>
            </w:r>
          </w:p>
        </w:tc>
        <w:tc>
          <w:tcPr>
            <w:tcW w:w="13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D87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3705CF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77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72631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促进林业可持续发展</w:t>
            </w:r>
          </w:p>
        </w:tc>
        <w:tc>
          <w:tcPr>
            <w:tcW w:w="14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B27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7ADF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4BD116">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238DC835">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A07E057">
            <w:pPr>
              <w:jc w:val="center"/>
              <w:rPr>
                <w:rFonts w:hint="eastAsia" w:ascii="宋体" w:hAnsi="宋体" w:eastAsia="宋体" w:cs="宋体"/>
                <w:b/>
                <w:bCs/>
                <w:i w:val="0"/>
                <w:iCs w:val="0"/>
                <w:color w:val="000000"/>
                <w:sz w:val="20"/>
                <w:szCs w:val="20"/>
                <w:u w:val="none"/>
              </w:rPr>
            </w:pPr>
          </w:p>
        </w:tc>
        <w:tc>
          <w:tcPr>
            <w:tcW w:w="2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375B96">
            <w:pPr>
              <w:jc w:val="center"/>
              <w:rPr>
                <w:rFonts w:hint="eastAsia" w:ascii="宋体" w:hAnsi="宋体" w:eastAsia="宋体" w:cs="宋体"/>
                <w:i w:val="0"/>
                <w:iCs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B013A2">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E186CAA">
            <w:pPr>
              <w:jc w:val="center"/>
              <w:rPr>
                <w:rFonts w:hint="eastAsia" w:ascii="宋体" w:hAnsi="宋体" w:eastAsia="宋体" w:cs="宋体"/>
                <w:b/>
                <w:bCs/>
                <w:i w:val="0"/>
                <w:iCs w:val="0"/>
                <w:color w:val="000000"/>
                <w:sz w:val="20"/>
                <w:szCs w:val="20"/>
                <w:u w:val="none"/>
              </w:rPr>
            </w:pPr>
          </w:p>
        </w:tc>
        <w:tc>
          <w:tcPr>
            <w:tcW w:w="277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499AC775">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87EBBF">
            <w:pPr>
              <w:jc w:val="center"/>
              <w:rPr>
                <w:rFonts w:hint="eastAsia" w:ascii="宋体" w:hAnsi="宋体" w:eastAsia="宋体" w:cs="宋体"/>
                <w:i w:val="0"/>
                <w:iCs w:val="0"/>
                <w:color w:val="000000"/>
                <w:sz w:val="20"/>
                <w:szCs w:val="20"/>
                <w:u w:val="none"/>
              </w:rPr>
            </w:pPr>
          </w:p>
        </w:tc>
      </w:tr>
      <w:tr w14:paraId="1C73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C8543E">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030C63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23E228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905" w:type="dxa"/>
            <w:tcBorders>
              <w:top w:val="single" w:color="000000" w:sz="4" w:space="0"/>
              <w:left w:val="single" w:color="000000" w:sz="4" w:space="0"/>
              <w:bottom w:val="single" w:color="000000" w:sz="4" w:space="0"/>
              <w:right w:val="nil"/>
            </w:tcBorders>
            <w:shd w:val="clear"/>
            <w:vAlign w:val="center"/>
          </w:tcPr>
          <w:p w14:paraId="172E6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森林城市建设满意度</w:t>
            </w:r>
          </w:p>
        </w:tc>
        <w:tc>
          <w:tcPr>
            <w:tcW w:w="1364" w:type="dxa"/>
            <w:tcBorders>
              <w:top w:val="single" w:color="000000" w:sz="4" w:space="0"/>
              <w:left w:val="single" w:color="000000" w:sz="4" w:space="0"/>
              <w:bottom w:val="single" w:color="000000" w:sz="4" w:space="0"/>
              <w:right w:val="nil"/>
            </w:tcBorders>
            <w:shd w:val="clear"/>
            <w:vAlign w:val="center"/>
          </w:tcPr>
          <w:p w14:paraId="7D155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27E84B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4293B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森林城市建设满意度</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4485D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29AA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DD6D21">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3DD35171">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A3F22AD">
            <w:pPr>
              <w:jc w:val="center"/>
              <w:rPr>
                <w:rFonts w:hint="eastAsia" w:ascii="宋体" w:hAnsi="宋体" w:eastAsia="宋体" w:cs="宋体"/>
                <w:b/>
                <w:bCs/>
                <w:i w:val="0"/>
                <w:iCs w:val="0"/>
                <w:color w:val="000000"/>
                <w:sz w:val="20"/>
                <w:szCs w:val="20"/>
                <w:u w:val="none"/>
              </w:rPr>
            </w:pPr>
          </w:p>
        </w:tc>
        <w:tc>
          <w:tcPr>
            <w:tcW w:w="2905" w:type="dxa"/>
            <w:tcBorders>
              <w:top w:val="single" w:color="000000" w:sz="4" w:space="0"/>
              <w:left w:val="single" w:color="000000" w:sz="4" w:space="0"/>
              <w:bottom w:val="single" w:color="000000" w:sz="4" w:space="0"/>
              <w:right w:val="nil"/>
            </w:tcBorders>
            <w:shd w:val="clear"/>
            <w:vAlign w:val="center"/>
          </w:tcPr>
          <w:p w14:paraId="3B0B7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市民对绿化环境满意度</w:t>
            </w:r>
          </w:p>
        </w:tc>
        <w:tc>
          <w:tcPr>
            <w:tcW w:w="1364" w:type="dxa"/>
            <w:tcBorders>
              <w:top w:val="single" w:color="000000" w:sz="4" w:space="0"/>
              <w:left w:val="single" w:color="000000" w:sz="4" w:space="0"/>
              <w:bottom w:val="single" w:color="000000" w:sz="4" w:space="0"/>
              <w:right w:val="nil"/>
            </w:tcBorders>
            <w:shd w:val="clear"/>
            <w:vAlign w:val="center"/>
          </w:tcPr>
          <w:p w14:paraId="7D007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FB50E1B">
            <w:pPr>
              <w:jc w:val="center"/>
              <w:rPr>
                <w:rFonts w:hint="eastAsia" w:ascii="宋体" w:hAnsi="宋体" w:eastAsia="宋体" w:cs="宋体"/>
                <w:b/>
                <w:bCs/>
                <w:i w:val="0"/>
                <w:iCs w:val="0"/>
                <w:color w:val="000000"/>
                <w:sz w:val="20"/>
                <w:szCs w:val="20"/>
                <w:u w:val="none"/>
              </w:rPr>
            </w:pPr>
          </w:p>
        </w:tc>
        <w:tc>
          <w:tcPr>
            <w:tcW w:w="2771" w:type="dxa"/>
            <w:gridSpan w:val="2"/>
            <w:tcBorders>
              <w:top w:val="single" w:color="000000" w:sz="4" w:space="0"/>
              <w:left w:val="single" w:color="000000" w:sz="4" w:space="0"/>
              <w:bottom w:val="single" w:color="000000" w:sz="4" w:space="0"/>
              <w:right w:val="single" w:color="000000" w:sz="4" w:space="0"/>
            </w:tcBorders>
            <w:shd w:val="clear"/>
            <w:vAlign w:val="center"/>
          </w:tcPr>
          <w:p w14:paraId="6B862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市民对绿化环境满意度</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14:paraId="54712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21BB6656">
      <w:pPr>
        <w:ind w:firstLine="640" w:firstLineChars="200"/>
        <w:rPr>
          <w:rFonts w:hint="eastAsia" w:ascii="Times New Roman" w:hAnsi="Times New Roman" w:eastAsia="仿宋_GB2312" w:cs="Times New Roman"/>
          <w:kern w:val="0"/>
          <w:sz w:val="32"/>
          <w:szCs w:val="32"/>
          <w:lang w:val="en-US" w:eastAsia="zh-CN"/>
        </w:rPr>
      </w:pPr>
    </w:p>
    <w:p w14:paraId="4938A908">
      <w:pPr>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7、“公益林管护支出”项目。</w:t>
      </w:r>
    </w:p>
    <w:p w14:paraId="675EDB7C">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建立公益林管护机制，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w:t>
      </w:r>
    </w:p>
    <w:p w14:paraId="1D25EF22">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（2）立项依据：安徽省财政厅 安徽省林业局关于印发《安徽省省级森林生态效益补偿资金管理办法》的通知（皖财资环〔2023〕878号）；安徽省人民政府督查室《关于做好2022年度省政府目标管理绩效考核工作的通知》；《安徽省财政厅 安徽省林业局关于提前下达2023年省财政林业转移支付资金的通知》（皖财资环〔2022〕1341号）；《淮北市财政局 淮北市林业局关于关于提前下达2023年省财政林业转移支付资金分配方案的通知》（财资环〔2023〕90号）；中共淮北市委办公室 淮北市人民政府办公室印发《关于深化新一轮林长制改革的实施方案》（淮办发〔2021〕26号）；《关于印发&lt;淮北市市级公益林补偿资金管理办法&gt;的通知》（财农〔2013〕251号）。</w:t>
      </w:r>
    </w:p>
    <w:p w14:paraId="075DD3CF">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（3）实施主体：淮北市林业局。</w:t>
      </w:r>
    </w:p>
    <w:p w14:paraId="5019E86A">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（4）起止时间：2024年-2024s年。</w:t>
      </w:r>
    </w:p>
    <w:p w14:paraId="2A0C55D9">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开展落实在现行补偿标准基础上提高集体和个人所有的国家级和省级公益林补偿标准，在省级补助的基础上，市级财政按5元/亩的标准提高补助；开展市级公益林管护经济补偿，补偿标准为每年每亩15元。</w:t>
      </w:r>
    </w:p>
    <w:p w14:paraId="0C53820B">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（6）年度预算安排：49.372万元。</w:t>
      </w:r>
    </w:p>
    <w:p w14:paraId="234976EA">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1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1"/>
        <w:gridCol w:w="509"/>
        <w:gridCol w:w="598"/>
        <w:gridCol w:w="2906"/>
        <w:gridCol w:w="1710"/>
        <w:gridCol w:w="598"/>
        <w:gridCol w:w="2308"/>
        <w:gridCol w:w="352"/>
        <w:gridCol w:w="1614"/>
      </w:tblGrid>
      <w:tr w14:paraId="1072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26" w:type="dxa"/>
            <w:gridSpan w:val="9"/>
            <w:tcBorders>
              <w:top w:val="nil"/>
              <w:left w:val="nil"/>
              <w:bottom w:val="nil"/>
              <w:right w:val="nil"/>
            </w:tcBorders>
            <w:shd w:val="clear"/>
            <w:vAlign w:val="center"/>
          </w:tcPr>
          <w:p w14:paraId="2A9FBFA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3B5E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1026" w:type="dxa"/>
            <w:gridSpan w:val="9"/>
            <w:tcBorders>
              <w:top w:val="nil"/>
              <w:left w:val="nil"/>
              <w:bottom w:val="nil"/>
              <w:right w:val="nil"/>
            </w:tcBorders>
            <w:shd w:val="clear"/>
            <w:vAlign w:val="center"/>
          </w:tcPr>
          <w:p w14:paraId="7CFB1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7277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9060" w:type="dxa"/>
            <w:gridSpan w:val="7"/>
            <w:tcBorders>
              <w:top w:val="nil"/>
              <w:left w:val="nil"/>
              <w:bottom w:val="nil"/>
              <w:right w:val="nil"/>
            </w:tcBorders>
            <w:shd w:val="clear"/>
            <w:vAlign w:val="center"/>
          </w:tcPr>
          <w:p w14:paraId="241CB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1966" w:type="dxa"/>
            <w:gridSpan w:val="2"/>
            <w:tcBorders>
              <w:top w:val="nil"/>
              <w:left w:val="nil"/>
              <w:bottom w:val="nil"/>
              <w:right w:val="nil"/>
            </w:tcBorders>
            <w:shd w:val="clear"/>
            <w:vAlign w:val="center"/>
          </w:tcPr>
          <w:p w14:paraId="0476F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1C93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38" w:type="dxa"/>
            <w:gridSpan w:val="3"/>
            <w:tcBorders>
              <w:top w:val="single" w:color="000000" w:sz="4" w:space="0"/>
              <w:left w:val="single" w:color="000000" w:sz="4" w:space="0"/>
              <w:bottom w:val="single" w:color="000000" w:sz="4" w:space="0"/>
              <w:right w:val="nil"/>
            </w:tcBorders>
            <w:shd w:val="clear"/>
            <w:vAlign w:val="center"/>
          </w:tcPr>
          <w:p w14:paraId="29959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9488" w:type="dxa"/>
            <w:gridSpan w:val="6"/>
            <w:tcBorders>
              <w:top w:val="single" w:color="000000" w:sz="4" w:space="0"/>
              <w:left w:val="single" w:color="000000" w:sz="4" w:space="0"/>
              <w:bottom w:val="single" w:color="000000" w:sz="4" w:space="0"/>
              <w:right w:val="single" w:color="000000" w:sz="4" w:space="0"/>
            </w:tcBorders>
            <w:shd w:val="clear"/>
            <w:vAlign w:val="center"/>
          </w:tcPr>
          <w:p w14:paraId="1A804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公益林管护支出项目</w:t>
            </w:r>
          </w:p>
        </w:tc>
      </w:tr>
      <w:tr w14:paraId="6EDA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38" w:type="dxa"/>
            <w:gridSpan w:val="3"/>
            <w:tcBorders>
              <w:top w:val="single" w:color="000000" w:sz="4" w:space="0"/>
              <w:left w:val="single" w:color="000000" w:sz="4" w:space="0"/>
              <w:bottom w:val="single" w:color="000000" w:sz="4" w:space="0"/>
              <w:right w:val="nil"/>
            </w:tcBorders>
            <w:shd w:val="clear"/>
            <w:vAlign w:val="center"/>
          </w:tcPr>
          <w:p w14:paraId="4349B7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616" w:type="dxa"/>
            <w:gridSpan w:val="2"/>
            <w:tcBorders>
              <w:top w:val="single" w:color="000000" w:sz="4" w:space="0"/>
              <w:left w:val="single" w:color="000000" w:sz="4" w:space="0"/>
              <w:bottom w:val="single" w:color="000000" w:sz="4" w:space="0"/>
              <w:right w:val="nil"/>
            </w:tcBorders>
            <w:shd w:val="clear"/>
            <w:vAlign w:val="center"/>
          </w:tcPr>
          <w:p w14:paraId="17C4B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[161]淮北市林业局</w:t>
            </w:r>
          </w:p>
        </w:tc>
        <w:tc>
          <w:tcPr>
            <w:tcW w:w="2906" w:type="dxa"/>
            <w:gridSpan w:val="2"/>
            <w:tcBorders>
              <w:top w:val="single" w:color="000000" w:sz="4" w:space="0"/>
              <w:left w:val="single" w:color="000000" w:sz="4" w:space="0"/>
              <w:bottom w:val="single" w:color="000000" w:sz="4" w:space="0"/>
              <w:right w:val="nil"/>
            </w:tcBorders>
            <w:shd w:val="clear"/>
            <w:vAlign w:val="center"/>
          </w:tcPr>
          <w:p w14:paraId="364D6D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1966" w:type="dxa"/>
            <w:gridSpan w:val="2"/>
            <w:tcBorders>
              <w:top w:val="single" w:color="000000" w:sz="4" w:space="0"/>
              <w:left w:val="single" w:color="000000" w:sz="4" w:space="0"/>
              <w:bottom w:val="single" w:color="000000" w:sz="4" w:space="0"/>
              <w:right w:val="single" w:color="000000" w:sz="4" w:space="0"/>
            </w:tcBorders>
            <w:shd w:val="clear"/>
            <w:vAlign w:val="center"/>
          </w:tcPr>
          <w:p w14:paraId="152AC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淮北市林业局本级</w:t>
            </w:r>
          </w:p>
        </w:tc>
      </w:tr>
      <w:tr w14:paraId="0563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38" w:type="dxa"/>
            <w:gridSpan w:val="3"/>
            <w:tcBorders>
              <w:top w:val="single" w:color="000000" w:sz="4" w:space="0"/>
              <w:left w:val="single" w:color="000000" w:sz="4" w:space="0"/>
              <w:bottom w:val="single" w:color="000000" w:sz="4" w:space="0"/>
              <w:right w:val="nil"/>
            </w:tcBorders>
            <w:shd w:val="clear"/>
            <w:vAlign w:val="center"/>
          </w:tcPr>
          <w:p w14:paraId="48258B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616" w:type="dxa"/>
            <w:gridSpan w:val="2"/>
            <w:tcBorders>
              <w:top w:val="single" w:color="000000" w:sz="4" w:space="0"/>
              <w:left w:val="single" w:color="000000" w:sz="4" w:space="0"/>
              <w:bottom w:val="single" w:color="000000" w:sz="4" w:space="0"/>
              <w:right w:val="nil"/>
            </w:tcBorders>
            <w:shd w:val="clear"/>
            <w:vAlign w:val="center"/>
          </w:tcPr>
          <w:p w14:paraId="26A8C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常年项目</w:t>
            </w:r>
          </w:p>
        </w:tc>
        <w:tc>
          <w:tcPr>
            <w:tcW w:w="2906" w:type="dxa"/>
            <w:gridSpan w:val="2"/>
            <w:tcBorders>
              <w:top w:val="single" w:color="000000" w:sz="4" w:space="0"/>
              <w:left w:val="single" w:color="000000" w:sz="4" w:space="0"/>
              <w:bottom w:val="single" w:color="000000" w:sz="4" w:space="0"/>
              <w:right w:val="nil"/>
            </w:tcBorders>
            <w:shd w:val="clear"/>
            <w:vAlign w:val="center"/>
          </w:tcPr>
          <w:p w14:paraId="040A2B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1966" w:type="dxa"/>
            <w:gridSpan w:val="2"/>
            <w:tcBorders>
              <w:top w:val="single" w:color="000000" w:sz="4" w:space="0"/>
              <w:left w:val="single" w:color="000000" w:sz="4" w:space="0"/>
              <w:bottom w:val="single" w:color="000000" w:sz="4" w:space="0"/>
              <w:right w:val="single" w:color="000000" w:sz="4" w:space="0"/>
            </w:tcBorders>
            <w:shd w:val="clear"/>
            <w:vAlign w:val="center"/>
          </w:tcPr>
          <w:p w14:paraId="35D41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14:paraId="38FD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38" w:type="dxa"/>
            <w:gridSpan w:val="3"/>
            <w:vMerge w:val="restart"/>
            <w:tcBorders>
              <w:top w:val="single" w:color="000000" w:sz="4" w:space="0"/>
              <w:left w:val="single" w:color="000000" w:sz="4" w:space="0"/>
              <w:bottom w:val="single" w:color="000000" w:sz="4" w:space="0"/>
              <w:right w:val="nil"/>
            </w:tcBorders>
            <w:shd w:val="clear"/>
            <w:vAlign w:val="center"/>
          </w:tcPr>
          <w:p w14:paraId="110638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906" w:type="dxa"/>
            <w:tcBorders>
              <w:top w:val="single" w:color="000000" w:sz="4" w:space="0"/>
              <w:left w:val="single" w:color="000000" w:sz="4" w:space="0"/>
              <w:bottom w:val="single" w:color="000000" w:sz="4" w:space="0"/>
              <w:right w:val="nil"/>
            </w:tcBorders>
            <w:shd w:val="clear"/>
            <w:vAlign w:val="center"/>
          </w:tcPr>
          <w:p w14:paraId="754976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710" w:type="dxa"/>
            <w:tcBorders>
              <w:top w:val="single" w:color="000000" w:sz="4" w:space="0"/>
              <w:left w:val="single" w:color="000000" w:sz="4" w:space="0"/>
              <w:bottom w:val="single" w:color="000000" w:sz="4" w:space="0"/>
              <w:right w:val="nil"/>
            </w:tcBorders>
            <w:shd w:val="clear"/>
            <w:vAlign w:val="center"/>
          </w:tcPr>
          <w:p w14:paraId="491D0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148.116</w:t>
            </w:r>
          </w:p>
        </w:tc>
        <w:tc>
          <w:tcPr>
            <w:tcW w:w="2906" w:type="dxa"/>
            <w:gridSpan w:val="2"/>
            <w:tcBorders>
              <w:top w:val="single" w:color="000000" w:sz="4" w:space="0"/>
              <w:left w:val="single" w:color="000000" w:sz="4" w:space="0"/>
              <w:bottom w:val="single" w:color="000000" w:sz="4" w:space="0"/>
              <w:right w:val="nil"/>
            </w:tcBorders>
            <w:shd w:val="clear"/>
            <w:vAlign w:val="center"/>
          </w:tcPr>
          <w:p w14:paraId="7474E6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1966" w:type="dxa"/>
            <w:gridSpan w:val="2"/>
            <w:tcBorders>
              <w:top w:val="single" w:color="000000" w:sz="4" w:space="0"/>
              <w:left w:val="single" w:color="000000" w:sz="4" w:space="0"/>
              <w:bottom w:val="single" w:color="000000" w:sz="4" w:space="0"/>
              <w:right w:val="single" w:color="000000" w:sz="4" w:space="0"/>
            </w:tcBorders>
            <w:shd w:val="clear"/>
            <w:vAlign w:val="center"/>
          </w:tcPr>
          <w:p w14:paraId="425A1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49.372</w:t>
            </w:r>
          </w:p>
        </w:tc>
      </w:tr>
      <w:tr w14:paraId="26D4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38" w:type="dxa"/>
            <w:gridSpan w:val="3"/>
            <w:vMerge w:val="continue"/>
            <w:tcBorders>
              <w:top w:val="single" w:color="000000" w:sz="4" w:space="0"/>
              <w:left w:val="single" w:color="000000" w:sz="4" w:space="0"/>
              <w:bottom w:val="single" w:color="000000" w:sz="4" w:space="0"/>
              <w:right w:val="nil"/>
            </w:tcBorders>
            <w:shd w:val="clear"/>
            <w:vAlign w:val="center"/>
          </w:tcPr>
          <w:p w14:paraId="142C116A">
            <w:pPr>
              <w:jc w:val="center"/>
              <w:rPr>
                <w:rFonts w:hint="eastAsia" w:ascii="宋体" w:hAnsi="宋体" w:eastAsia="宋体" w:cs="宋体"/>
                <w:b/>
                <w:bCs/>
                <w:i w:val="0"/>
                <w:iCs w:val="0"/>
                <w:color w:val="000000"/>
                <w:sz w:val="20"/>
                <w:szCs w:val="20"/>
                <w:u w:val="none"/>
              </w:rPr>
            </w:pPr>
          </w:p>
        </w:tc>
        <w:tc>
          <w:tcPr>
            <w:tcW w:w="2906" w:type="dxa"/>
            <w:tcBorders>
              <w:top w:val="single" w:color="000000" w:sz="4" w:space="0"/>
              <w:left w:val="single" w:color="000000" w:sz="4" w:space="0"/>
              <w:bottom w:val="single" w:color="000000" w:sz="4" w:space="0"/>
              <w:right w:val="nil"/>
            </w:tcBorders>
            <w:shd w:val="clear"/>
            <w:vAlign w:val="center"/>
          </w:tcPr>
          <w:p w14:paraId="3E4362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710" w:type="dxa"/>
            <w:tcBorders>
              <w:top w:val="single" w:color="000000" w:sz="4" w:space="0"/>
              <w:left w:val="single" w:color="000000" w:sz="4" w:space="0"/>
              <w:bottom w:val="single" w:color="000000" w:sz="4" w:space="0"/>
              <w:right w:val="nil"/>
            </w:tcBorders>
            <w:shd w:val="clear"/>
            <w:vAlign w:val="center"/>
          </w:tcPr>
          <w:p w14:paraId="19EDB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148.116</w:t>
            </w:r>
          </w:p>
        </w:tc>
        <w:tc>
          <w:tcPr>
            <w:tcW w:w="2906" w:type="dxa"/>
            <w:gridSpan w:val="2"/>
            <w:tcBorders>
              <w:top w:val="single" w:color="000000" w:sz="4" w:space="0"/>
              <w:left w:val="single" w:color="000000" w:sz="4" w:space="0"/>
              <w:bottom w:val="single" w:color="000000" w:sz="4" w:space="0"/>
              <w:right w:val="nil"/>
            </w:tcBorders>
            <w:shd w:val="clear"/>
            <w:vAlign w:val="center"/>
          </w:tcPr>
          <w:p w14:paraId="0912ED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966" w:type="dxa"/>
            <w:gridSpan w:val="2"/>
            <w:tcBorders>
              <w:top w:val="single" w:color="000000" w:sz="4" w:space="0"/>
              <w:left w:val="single" w:color="000000" w:sz="4" w:space="0"/>
              <w:bottom w:val="single" w:color="000000" w:sz="4" w:space="0"/>
              <w:right w:val="single" w:color="000000" w:sz="4" w:space="0"/>
            </w:tcBorders>
            <w:shd w:val="clear"/>
            <w:vAlign w:val="center"/>
          </w:tcPr>
          <w:p w14:paraId="78DEE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49.372</w:t>
            </w:r>
          </w:p>
        </w:tc>
      </w:tr>
      <w:tr w14:paraId="3D8E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38" w:type="dxa"/>
            <w:gridSpan w:val="3"/>
            <w:vMerge w:val="continue"/>
            <w:tcBorders>
              <w:top w:val="single" w:color="000000" w:sz="4" w:space="0"/>
              <w:left w:val="single" w:color="000000" w:sz="4" w:space="0"/>
              <w:bottom w:val="single" w:color="000000" w:sz="4" w:space="0"/>
              <w:right w:val="nil"/>
            </w:tcBorders>
            <w:shd w:val="clear"/>
            <w:vAlign w:val="center"/>
          </w:tcPr>
          <w:p w14:paraId="52F32080">
            <w:pPr>
              <w:jc w:val="center"/>
              <w:rPr>
                <w:rFonts w:hint="eastAsia" w:ascii="宋体" w:hAnsi="宋体" w:eastAsia="宋体" w:cs="宋体"/>
                <w:b/>
                <w:bCs/>
                <w:i w:val="0"/>
                <w:iCs w:val="0"/>
                <w:color w:val="000000"/>
                <w:sz w:val="20"/>
                <w:szCs w:val="20"/>
                <w:u w:val="none"/>
              </w:rPr>
            </w:pPr>
          </w:p>
        </w:tc>
        <w:tc>
          <w:tcPr>
            <w:tcW w:w="2906" w:type="dxa"/>
            <w:tcBorders>
              <w:top w:val="single" w:color="000000" w:sz="4" w:space="0"/>
              <w:left w:val="single" w:color="000000" w:sz="4" w:space="0"/>
              <w:bottom w:val="single" w:color="000000" w:sz="4" w:space="0"/>
              <w:right w:val="nil"/>
            </w:tcBorders>
            <w:shd w:val="clear"/>
            <w:vAlign w:val="center"/>
          </w:tcPr>
          <w:p w14:paraId="4D4AB1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710" w:type="dxa"/>
            <w:tcBorders>
              <w:top w:val="single" w:color="000000" w:sz="4" w:space="0"/>
              <w:left w:val="single" w:color="000000" w:sz="4" w:space="0"/>
              <w:bottom w:val="single" w:color="000000" w:sz="4" w:space="0"/>
              <w:right w:val="nil"/>
            </w:tcBorders>
            <w:shd w:val="clear"/>
            <w:vAlign w:val="center"/>
          </w:tcPr>
          <w:p w14:paraId="6509168A">
            <w:pPr>
              <w:jc w:val="right"/>
              <w:rPr>
                <w:rFonts w:hint="eastAsia" w:ascii="宋体" w:hAnsi="宋体" w:eastAsia="宋体" w:cs="宋体"/>
                <w:i w:val="0"/>
                <w:iCs w:val="0"/>
                <w:color w:val="000000"/>
                <w:sz w:val="18"/>
                <w:szCs w:val="18"/>
                <w:u w:val="none"/>
              </w:rPr>
            </w:pPr>
          </w:p>
        </w:tc>
        <w:tc>
          <w:tcPr>
            <w:tcW w:w="2906" w:type="dxa"/>
            <w:gridSpan w:val="2"/>
            <w:tcBorders>
              <w:top w:val="single" w:color="000000" w:sz="4" w:space="0"/>
              <w:left w:val="single" w:color="000000" w:sz="4" w:space="0"/>
              <w:bottom w:val="single" w:color="000000" w:sz="4" w:space="0"/>
              <w:right w:val="nil"/>
            </w:tcBorders>
            <w:shd w:val="clear"/>
            <w:vAlign w:val="center"/>
          </w:tcPr>
          <w:p w14:paraId="74B659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966" w:type="dxa"/>
            <w:gridSpan w:val="2"/>
            <w:tcBorders>
              <w:top w:val="single" w:color="000000" w:sz="4" w:space="0"/>
              <w:left w:val="single" w:color="000000" w:sz="4" w:space="0"/>
              <w:bottom w:val="single" w:color="000000" w:sz="4" w:space="0"/>
              <w:right w:val="single" w:color="000000" w:sz="4" w:space="0"/>
            </w:tcBorders>
            <w:shd w:val="clear"/>
            <w:vAlign w:val="center"/>
          </w:tcPr>
          <w:p w14:paraId="4976EDA3">
            <w:pPr>
              <w:jc w:val="right"/>
              <w:rPr>
                <w:rFonts w:hint="eastAsia" w:ascii="宋体" w:hAnsi="宋体" w:eastAsia="宋体" w:cs="宋体"/>
                <w:i w:val="0"/>
                <w:iCs w:val="0"/>
                <w:color w:val="000000"/>
                <w:sz w:val="18"/>
                <w:szCs w:val="18"/>
                <w:u w:val="none"/>
              </w:rPr>
            </w:pPr>
          </w:p>
        </w:tc>
      </w:tr>
      <w:tr w14:paraId="7D49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431" w:type="dxa"/>
            <w:vMerge w:val="restart"/>
            <w:tcBorders>
              <w:top w:val="single" w:color="000000" w:sz="4" w:space="0"/>
              <w:left w:val="single" w:color="000000" w:sz="4" w:space="0"/>
              <w:bottom w:val="single" w:color="000000" w:sz="4" w:space="0"/>
              <w:right w:val="nil"/>
            </w:tcBorders>
            <w:shd w:val="clear"/>
            <w:vAlign w:val="center"/>
          </w:tcPr>
          <w:p w14:paraId="503DEF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723" w:type="dxa"/>
            <w:gridSpan w:val="4"/>
            <w:tcBorders>
              <w:top w:val="single" w:color="000000" w:sz="4" w:space="0"/>
              <w:left w:val="single" w:color="000000" w:sz="4" w:space="0"/>
              <w:bottom w:val="single" w:color="000000" w:sz="4" w:space="0"/>
              <w:right w:val="nil"/>
            </w:tcBorders>
            <w:shd w:val="clear"/>
            <w:vAlign w:val="center"/>
          </w:tcPr>
          <w:p w14:paraId="6666D5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中期目标（2024年—2026年）</w:t>
            </w:r>
          </w:p>
        </w:tc>
        <w:tc>
          <w:tcPr>
            <w:tcW w:w="4872" w:type="dxa"/>
            <w:gridSpan w:val="4"/>
            <w:tcBorders>
              <w:top w:val="single" w:color="000000" w:sz="4" w:space="0"/>
              <w:left w:val="single" w:color="000000" w:sz="4" w:space="0"/>
              <w:bottom w:val="single" w:color="000000" w:sz="4" w:space="0"/>
              <w:right w:val="single" w:color="000000" w:sz="4" w:space="0"/>
            </w:tcBorders>
            <w:shd w:val="clear"/>
            <w:vAlign w:val="center"/>
          </w:tcPr>
          <w:p w14:paraId="05906E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r>
      <w:tr w14:paraId="41B4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jc w:val="center"/>
        </w:trPr>
        <w:tc>
          <w:tcPr>
            <w:tcW w:w="431" w:type="dxa"/>
            <w:vMerge w:val="continue"/>
            <w:tcBorders>
              <w:top w:val="single" w:color="000000" w:sz="4" w:space="0"/>
              <w:left w:val="single" w:color="000000" w:sz="4" w:space="0"/>
              <w:bottom w:val="single" w:color="000000" w:sz="4" w:space="0"/>
              <w:right w:val="nil"/>
            </w:tcBorders>
            <w:shd w:val="clear"/>
            <w:vAlign w:val="center"/>
          </w:tcPr>
          <w:p w14:paraId="130E0A5E">
            <w:pPr>
              <w:jc w:val="center"/>
              <w:rPr>
                <w:rFonts w:hint="eastAsia" w:ascii="宋体" w:hAnsi="宋体" w:eastAsia="宋体" w:cs="宋体"/>
                <w:b/>
                <w:bCs/>
                <w:i w:val="0"/>
                <w:iCs w:val="0"/>
                <w:color w:val="000000"/>
                <w:sz w:val="20"/>
                <w:szCs w:val="20"/>
                <w:u w:val="none"/>
              </w:rPr>
            </w:pPr>
          </w:p>
        </w:tc>
        <w:tc>
          <w:tcPr>
            <w:tcW w:w="5723" w:type="dxa"/>
            <w:gridSpan w:val="4"/>
            <w:tcBorders>
              <w:top w:val="single" w:color="000000" w:sz="4" w:space="0"/>
              <w:left w:val="single" w:color="000000" w:sz="4" w:space="0"/>
              <w:bottom w:val="single" w:color="000000" w:sz="4" w:space="0"/>
              <w:right w:val="nil"/>
            </w:tcBorders>
            <w:shd w:val="clear"/>
            <w:vAlign w:val="center"/>
          </w:tcPr>
          <w:p w14:paraId="5CB5A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立公益林管护机制，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从根本上解决林业发展的动力和机制问题，为实现森林生态环境的保护和生态公益林区经济的发展注入了新的动力，促进我市环境资源改善，提高生态环境水平。</w:t>
            </w:r>
          </w:p>
        </w:tc>
        <w:tc>
          <w:tcPr>
            <w:tcW w:w="4872" w:type="dxa"/>
            <w:gridSpan w:val="4"/>
            <w:tcBorders>
              <w:top w:val="single" w:color="000000" w:sz="4" w:space="0"/>
              <w:left w:val="single" w:color="000000" w:sz="4" w:space="0"/>
              <w:bottom w:val="single" w:color="000000" w:sz="4" w:space="0"/>
              <w:right w:val="single" w:color="000000" w:sz="4" w:space="0"/>
            </w:tcBorders>
            <w:shd w:val="clear"/>
            <w:vAlign w:val="center"/>
          </w:tcPr>
          <w:p w14:paraId="67128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立公益林管护机制，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w:t>
            </w:r>
          </w:p>
        </w:tc>
      </w:tr>
      <w:tr w14:paraId="7FF0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4CBD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09" w:type="dxa"/>
            <w:tcBorders>
              <w:top w:val="single" w:color="000000" w:sz="4" w:space="0"/>
              <w:left w:val="nil"/>
              <w:bottom w:val="single" w:color="000000" w:sz="4" w:space="0"/>
              <w:right w:val="nil"/>
            </w:tcBorders>
            <w:shd w:val="clear"/>
            <w:vAlign w:val="center"/>
          </w:tcPr>
          <w:p w14:paraId="4D8018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598" w:type="dxa"/>
            <w:tcBorders>
              <w:top w:val="single" w:color="000000" w:sz="4" w:space="0"/>
              <w:left w:val="single" w:color="000000" w:sz="4" w:space="0"/>
              <w:bottom w:val="single" w:color="000000" w:sz="4" w:space="0"/>
              <w:right w:val="nil"/>
            </w:tcBorders>
            <w:shd w:val="clear"/>
            <w:vAlign w:val="center"/>
          </w:tcPr>
          <w:p w14:paraId="6ED3AF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906" w:type="dxa"/>
            <w:tcBorders>
              <w:top w:val="single" w:color="000000" w:sz="4" w:space="0"/>
              <w:left w:val="single" w:color="000000" w:sz="4" w:space="0"/>
              <w:bottom w:val="single" w:color="000000" w:sz="4" w:space="0"/>
              <w:right w:val="nil"/>
            </w:tcBorders>
            <w:shd w:val="clear"/>
            <w:vAlign w:val="center"/>
          </w:tcPr>
          <w:p w14:paraId="51F005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710" w:type="dxa"/>
            <w:tcBorders>
              <w:top w:val="single" w:color="000000" w:sz="4" w:space="0"/>
              <w:left w:val="single" w:color="000000" w:sz="4" w:space="0"/>
              <w:bottom w:val="single" w:color="000000" w:sz="4" w:space="0"/>
              <w:right w:val="nil"/>
            </w:tcBorders>
            <w:shd w:val="clear"/>
            <w:vAlign w:val="center"/>
          </w:tcPr>
          <w:p w14:paraId="1AD72A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8" w:type="dxa"/>
            <w:tcBorders>
              <w:top w:val="single" w:color="000000" w:sz="4" w:space="0"/>
              <w:left w:val="single" w:color="000000" w:sz="4" w:space="0"/>
              <w:bottom w:val="single" w:color="000000" w:sz="4" w:space="0"/>
              <w:right w:val="nil"/>
            </w:tcBorders>
            <w:shd w:val="clear"/>
            <w:vAlign w:val="center"/>
          </w:tcPr>
          <w:p w14:paraId="7DB05D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660" w:type="dxa"/>
            <w:gridSpan w:val="2"/>
            <w:tcBorders>
              <w:top w:val="single" w:color="000000" w:sz="4" w:space="0"/>
              <w:left w:val="single" w:color="000000" w:sz="4" w:space="0"/>
              <w:bottom w:val="single" w:color="000000" w:sz="4" w:space="0"/>
              <w:right w:val="nil"/>
            </w:tcBorders>
            <w:shd w:val="clear"/>
            <w:vAlign w:val="center"/>
          </w:tcPr>
          <w:p w14:paraId="7EDAB5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47F102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7909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9A7FF3">
            <w:pPr>
              <w:jc w:val="center"/>
              <w:rPr>
                <w:rFonts w:hint="eastAsia" w:ascii="宋体" w:hAnsi="宋体" w:eastAsia="宋体" w:cs="宋体"/>
                <w:b/>
                <w:bCs/>
                <w:i w:val="0"/>
                <w:iCs w:val="0"/>
                <w:color w:val="000000"/>
                <w:sz w:val="20"/>
                <w:szCs w:val="20"/>
                <w:u w:val="none"/>
              </w:rPr>
            </w:pPr>
          </w:p>
        </w:tc>
        <w:tc>
          <w:tcPr>
            <w:tcW w:w="509" w:type="dxa"/>
            <w:vMerge w:val="restart"/>
            <w:tcBorders>
              <w:top w:val="single" w:color="000000" w:sz="4" w:space="0"/>
              <w:left w:val="nil"/>
              <w:bottom w:val="single" w:color="000000" w:sz="4" w:space="0"/>
              <w:right w:val="nil"/>
            </w:tcBorders>
            <w:shd w:val="clear"/>
            <w:vAlign w:val="center"/>
          </w:tcPr>
          <w:p w14:paraId="0D469F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5D8F49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906" w:type="dxa"/>
            <w:tcBorders>
              <w:top w:val="single" w:color="000000" w:sz="4" w:space="0"/>
              <w:left w:val="single" w:color="000000" w:sz="4" w:space="0"/>
              <w:bottom w:val="single" w:color="000000" w:sz="4" w:space="0"/>
              <w:right w:val="nil"/>
            </w:tcBorders>
            <w:shd w:val="clear"/>
            <w:vAlign w:val="center"/>
          </w:tcPr>
          <w:p w14:paraId="01D75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省级公益林管护补偿</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554A9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3.2111万亩</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1822BF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660" w:type="dxa"/>
            <w:gridSpan w:val="2"/>
            <w:tcBorders>
              <w:top w:val="single" w:color="000000" w:sz="4" w:space="0"/>
              <w:left w:val="single" w:color="000000" w:sz="4" w:space="0"/>
              <w:bottom w:val="single" w:color="000000" w:sz="4" w:space="0"/>
              <w:right w:val="nil"/>
            </w:tcBorders>
            <w:shd w:val="clear"/>
            <w:vAlign w:val="center"/>
          </w:tcPr>
          <w:p w14:paraId="20CC8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省级公益林管护补偿</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5B7D0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3.2111万亩</w:t>
            </w:r>
          </w:p>
        </w:tc>
      </w:tr>
      <w:tr w14:paraId="43F6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AE55AC">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138EBA1A">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4AFA850A">
            <w:pPr>
              <w:jc w:val="center"/>
              <w:rPr>
                <w:rFonts w:hint="eastAsia" w:ascii="宋体" w:hAnsi="宋体" w:eastAsia="宋体" w:cs="宋体"/>
                <w:b/>
                <w:bCs/>
                <w:i w:val="0"/>
                <w:iCs w:val="0"/>
                <w:color w:val="000000"/>
                <w:sz w:val="20"/>
                <w:szCs w:val="20"/>
                <w:u w:val="none"/>
              </w:rPr>
            </w:pPr>
          </w:p>
        </w:tc>
        <w:tc>
          <w:tcPr>
            <w:tcW w:w="2906" w:type="dxa"/>
            <w:tcBorders>
              <w:top w:val="single" w:color="000000" w:sz="4" w:space="0"/>
              <w:left w:val="single" w:color="000000" w:sz="4" w:space="0"/>
              <w:bottom w:val="single" w:color="000000" w:sz="4" w:space="0"/>
              <w:right w:val="nil"/>
            </w:tcBorders>
            <w:shd w:val="clear"/>
            <w:vAlign w:val="center"/>
          </w:tcPr>
          <w:p w14:paraId="6C22D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市级公益林管护补偿</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3F750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2.2211万亩</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8B8B5AF">
            <w:pPr>
              <w:jc w:val="center"/>
              <w:rPr>
                <w:rFonts w:hint="eastAsia" w:ascii="宋体" w:hAnsi="宋体" w:eastAsia="宋体" w:cs="宋体"/>
                <w:b/>
                <w:bCs/>
                <w:i w:val="0"/>
                <w:iCs w:val="0"/>
                <w:color w:val="000000"/>
                <w:sz w:val="20"/>
                <w:szCs w:val="20"/>
                <w:u w:val="none"/>
              </w:rPr>
            </w:pPr>
          </w:p>
        </w:tc>
        <w:tc>
          <w:tcPr>
            <w:tcW w:w="2660" w:type="dxa"/>
            <w:gridSpan w:val="2"/>
            <w:tcBorders>
              <w:top w:val="single" w:color="000000" w:sz="4" w:space="0"/>
              <w:left w:val="single" w:color="000000" w:sz="4" w:space="0"/>
              <w:bottom w:val="single" w:color="000000" w:sz="4" w:space="0"/>
              <w:right w:val="nil"/>
            </w:tcBorders>
            <w:shd w:val="clear"/>
            <w:vAlign w:val="center"/>
          </w:tcPr>
          <w:p w14:paraId="07DA3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市级公益林管护补偿</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6C611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2.2211万亩</w:t>
            </w:r>
          </w:p>
        </w:tc>
      </w:tr>
      <w:tr w14:paraId="535F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78E719">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6B1C3E2B">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4AFFE1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906" w:type="dxa"/>
            <w:tcBorders>
              <w:top w:val="single" w:color="000000" w:sz="4" w:space="0"/>
              <w:left w:val="single" w:color="000000" w:sz="4" w:space="0"/>
              <w:bottom w:val="single" w:color="000000" w:sz="4" w:space="0"/>
              <w:right w:val="nil"/>
            </w:tcBorders>
            <w:shd w:val="clear"/>
            <w:vAlign w:val="center"/>
          </w:tcPr>
          <w:p w14:paraId="1B073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林区基础设施维护</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08994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64650B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660" w:type="dxa"/>
            <w:gridSpan w:val="2"/>
            <w:tcBorders>
              <w:top w:val="single" w:color="000000" w:sz="4" w:space="0"/>
              <w:left w:val="single" w:color="000000" w:sz="4" w:space="0"/>
              <w:bottom w:val="single" w:color="000000" w:sz="4" w:space="0"/>
              <w:right w:val="nil"/>
            </w:tcBorders>
            <w:shd w:val="clear"/>
            <w:vAlign w:val="center"/>
          </w:tcPr>
          <w:p w14:paraId="5AD26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林区基础设施维护</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24F74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1DA7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DD43CF">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04A94E38">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1728ED0">
            <w:pPr>
              <w:jc w:val="center"/>
              <w:rPr>
                <w:rFonts w:hint="eastAsia" w:ascii="宋体" w:hAnsi="宋体" w:eastAsia="宋体" w:cs="宋体"/>
                <w:b/>
                <w:bCs/>
                <w:i w:val="0"/>
                <w:iCs w:val="0"/>
                <w:color w:val="000000"/>
                <w:sz w:val="20"/>
                <w:szCs w:val="20"/>
                <w:u w:val="none"/>
              </w:rPr>
            </w:pPr>
          </w:p>
        </w:tc>
        <w:tc>
          <w:tcPr>
            <w:tcW w:w="2906" w:type="dxa"/>
            <w:tcBorders>
              <w:top w:val="single" w:color="000000" w:sz="4" w:space="0"/>
              <w:left w:val="single" w:color="000000" w:sz="4" w:space="0"/>
              <w:bottom w:val="single" w:color="000000" w:sz="4" w:space="0"/>
              <w:right w:val="nil"/>
            </w:tcBorders>
            <w:shd w:val="clear"/>
            <w:vAlign w:val="center"/>
          </w:tcPr>
          <w:p w14:paraId="39D1B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病虫害防治</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7EFB5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效果良好</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26F331EB">
            <w:pPr>
              <w:jc w:val="center"/>
              <w:rPr>
                <w:rFonts w:hint="eastAsia" w:ascii="宋体" w:hAnsi="宋体" w:eastAsia="宋体" w:cs="宋体"/>
                <w:b/>
                <w:bCs/>
                <w:i w:val="0"/>
                <w:iCs w:val="0"/>
                <w:color w:val="000000"/>
                <w:sz w:val="20"/>
                <w:szCs w:val="20"/>
                <w:u w:val="none"/>
              </w:rPr>
            </w:pPr>
          </w:p>
        </w:tc>
        <w:tc>
          <w:tcPr>
            <w:tcW w:w="2660" w:type="dxa"/>
            <w:gridSpan w:val="2"/>
            <w:tcBorders>
              <w:top w:val="single" w:color="000000" w:sz="4" w:space="0"/>
              <w:left w:val="single" w:color="000000" w:sz="4" w:space="0"/>
              <w:bottom w:val="single" w:color="000000" w:sz="4" w:space="0"/>
              <w:right w:val="nil"/>
            </w:tcBorders>
            <w:shd w:val="clear"/>
            <w:vAlign w:val="center"/>
          </w:tcPr>
          <w:p w14:paraId="13726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病虫害防治</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58126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效果良好</w:t>
            </w:r>
          </w:p>
        </w:tc>
      </w:tr>
      <w:tr w14:paraId="3771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6421BE">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4A64E5E3">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60E13C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906" w:type="dxa"/>
            <w:tcBorders>
              <w:top w:val="single" w:color="000000" w:sz="4" w:space="0"/>
              <w:left w:val="single" w:color="000000" w:sz="4" w:space="0"/>
              <w:bottom w:val="single" w:color="000000" w:sz="4" w:space="0"/>
              <w:right w:val="nil"/>
            </w:tcBorders>
            <w:shd w:val="clear"/>
            <w:vAlign w:val="center"/>
          </w:tcPr>
          <w:p w14:paraId="0C6F2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4C2CF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3年</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0127AB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660" w:type="dxa"/>
            <w:gridSpan w:val="2"/>
            <w:tcBorders>
              <w:top w:val="single" w:color="000000" w:sz="4" w:space="0"/>
              <w:left w:val="single" w:color="000000" w:sz="4" w:space="0"/>
              <w:bottom w:val="single" w:color="000000" w:sz="4" w:space="0"/>
              <w:right w:val="nil"/>
            </w:tcBorders>
            <w:shd w:val="clear"/>
            <w:vAlign w:val="center"/>
          </w:tcPr>
          <w:p w14:paraId="73FDD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5F688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09CC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D87592">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1F64BFDA">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2EB2C72E">
            <w:pPr>
              <w:jc w:val="center"/>
              <w:rPr>
                <w:rFonts w:hint="eastAsia" w:ascii="宋体" w:hAnsi="宋体" w:eastAsia="宋体" w:cs="宋体"/>
                <w:b/>
                <w:bCs/>
                <w:i w:val="0"/>
                <w:iCs w:val="0"/>
                <w:color w:val="000000"/>
                <w:sz w:val="20"/>
                <w:szCs w:val="20"/>
                <w:u w:val="none"/>
              </w:rPr>
            </w:pPr>
          </w:p>
        </w:tc>
        <w:tc>
          <w:tcPr>
            <w:tcW w:w="2906" w:type="dxa"/>
            <w:tcBorders>
              <w:top w:val="single" w:color="000000" w:sz="4" w:space="0"/>
              <w:left w:val="single" w:color="000000" w:sz="4" w:space="0"/>
              <w:bottom w:val="single" w:color="000000" w:sz="4" w:space="0"/>
              <w:right w:val="nil"/>
            </w:tcBorders>
            <w:shd w:val="clear"/>
            <w:vAlign w:val="center"/>
          </w:tcPr>
          <w:p w14:paraId="1A9BC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38CA6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2024-2026年</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4A358763">
            <w:pPr>
              <w:jc w:val="center"/>
              <w:rPr>
                <w:rFonts w:hint="eastAsia" w:ascii="宋体" w:hAnsi="宋体" w:eastAsia="宋体" w:cs="宋体"/>
                <w:b/>
                <w:bCs/>
                <w:i w:val="0"/>
                <w:iCs w:val="0"/>
                <w:color w:val="000000"/>
                <w:sz w:val="20"/>
                <w:szCs w:val="20"/>
                <w:u w:val="none"/>
              </w:rPr>
            </w:pPr>
          </w:p>
        </w:tc>
        <w:tc>
          <w:tcPr>
            <w:tcW w:w="2660" w:type="dxa"/>
            <w:gridSpan w:val="2"/>
            <w:tcBorders>
              <w:top w:val="single" w:color="000000" w:sz="4" w:space="0"/>
              <w:left w:val="single" w:color="000000" w:sz="4" w:space="0"/>
              <w:bottom w:val="single" w:color="000000" w:sz="4" w:space="0"/>
              <w:right w:val="nil"/>
            </w:tcBorders>
            <w:shd w:val="clear"/>
            <w:vAlign w:val="center"/>
          </w:tcPr>
          <w:p w14:paraId="18886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16C7E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w:t>
            </w:r>
          </w:p>
        </w:tc>
      </w:tr>
      <w:tr w14:paraId="7AAC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9652AB">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17369BB4">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011E99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906" w:type="dxa"/>
            <w:tcBorders>
              <w:top w:val="single" w:color="000000" w:sz="4" w:space="0"/>
              <w:left w:val="single" w:color="000000" w:sz="4" w:space="0"/>
              <w:bottom w:val="single" w:color="000000" w:sz="4" w:space="0"/>
              <w:right w:val="nil"/>
            </w:tcBorders>
            <w:shd w:val="clear"/>
            <w:vAlign w:val="center"/>
          </w:tcPr>
          <w:p w14:paraId="1FD52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省级公益林管护补偿</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10E24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5元/亩</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5A8977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660" w:type="dxa"/>
            <w:gridSpan w:val="2"/>
            <w:tcBorders>
              <w:top w:val="single" w:color="000000" w:sz="4" w:space="0"/>
              <w:left w:val="single" w:color="000000" w:sz="4" w:space="0"/>
              <w:bottom w:val="single" w:color="000000" w:sz="4" w:space="0"/>
              <w:right w:val="nil"/>
            </w:tcBorders>
            <w:shd w:val="clear"/>
            <w:vAlign w:val="center"/>
          </w:tcPr>
          <w:p w14:paraId="46645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省级公益林管护补偿</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7E38C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5元/亩</w:t>
            </w:r>
          </w:p>
        </w:tc>
      </w:tr>
      <w:tr w14:paraId="5DF9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A0F47D">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112845E9">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5D950B29">
            <w:pPr>
              <w:jc w:val="center"/>
              <w:rPr>
                <w:rFonts w:hint="eastAsia" w:ascii="宋体" w:hAnsi="宋体" w:eastAsia="宋体" w:cs="宋体"/>
                <w:b/>
                <w:bCs/>
                <w:i w:val="0"/>
                <w:iCs w:val="0"/>
                <w:color w:val="000000"/>
                <w:sz w:val="20"/>
                <w:szCs w:val="20"/>
                <w:u w:val="none"/>
              </w:rPr>
            </w:pPr>
          </w:p>
        </w:tc>
        <w:tc>
          <w:tcPr>
            <w:tcW w:w="2906" w:type="dxa"/>
            <w:tcBorders>
              <w:top w:val="single" w:color="000000" w:sz="4" w:space="0"/>
              <w:left w:val="single" w:color="000000" w:sz="4" w:space="0"/>
              <w:bottom w:val="single" w:color="000000" w:sz="4" w:space="0"/>
              <w:right w:val="nil"/>
            </w:tcBorders>
            <w:shd w:val="clear"/>
            <w:vAlign w:val="center"/>
          </w:tcPr>
          <w:p w14:paraId="7BC61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市级公益林管护补偿</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12A67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15元/亩</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10712A4E">
            <w:pPr>
              <w:jc w:val="center"/>
              <w:rPr>
                <w:rFonts w:hint="eastAsia" w:ascii="宋体" w:hAnsi="宋体" w:eastAsia="宋体" w:cs="宋体"/>
                <w:b/>
                <w:bCs/>
                <w:i w:val="0"/>
                <w:iCs w:val="0"/>
                <w:color w:val="000000"/>
                <w:sz w:val="20"/>
                <w:szCs w:val="20"/>
                <w:u w:val="none"/>
              </w:rPr>
            </w:pPr>
          </w:p>
        </w:tc>
        <w:tc>
          <w:tcPr>
            <w:tcW w:w="2660" w:type="dxa"/>
            <w:gridSpan w:val="2"/>
            <w:tcBorders>
              <w:top w:val="single" w:color="000000" w:sz="4" w:space="0"/>
              <w:left w:val="single" w:color="000000" w:sz="4" w:space="0"/>
              <w:bottom w:val="single" w:color="000000" w:sz="4" w:space="0"/>
              <w:right w:val="nil"/>
            </w:tcBorders>
            <w:shd w:val="clear"/>
            <w:vAlign w:val="center"/>
          </w:tcPr>
          <w:p w14:paraId="1F1E0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市级公益林管护补偿</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1CFBD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15元/亩</w:t>
            </w:r>
          </w:p>
        </w:tc>
      </w:tr>
      <w:tr w14:paraId="5291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2588E3">
            <w:pPr>
              <w:jc w:val="center"/>
              <w:rPr>
                <w:rFonts w:hint="eastAsia" w:ascii="宋体" w:hAnsi="宋体" w:eastAsia="宋体" w:cs="宋体"/>
                <w:b/>
                <w:bCs/>
                <w:i w:val="0"/>
                <w:iCs w:val="0"/>
                <w:color w:val="000000"/>
                <w:sz w:val="20"/>
                <w:szCs w:val="20"/>
                <w:u w:val="none"/>
              </w:rPr>
            </w:pPr>
          </w:p>
        </w:tc>
        <w:tc>
          <w:tcPr>
            <w:tcW w:w="509" w:type="dxa"/>
            <w:vMerge w:val="restart"/>
            <w:tcBorders>
              <w:top w:val="single" w:color="000000" w:sz="4" w:space="0"/>
              <w:left w:val="nil"/>
              <w:bottom w:val="single" w:color="000000" w:sz="4" w:space="0"/>
              <w:right w:val="nil"/>
            </w:tcBorders>
            <w:shd w:val="clear"/>
            <w:vAlign w:val="center"/>
          </w:tcPr>
          <w:p w14:paraId="366F4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3DBB88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906" w:type="dxa"/>
            <w:tcBorders>
              <w:top w:val="single" w:color="000000" w:sz="4" w:space="0"/>
              <w:left w:val="single" w:color="000000" w:sz="4" w:space="0"/>
              <w:bottom w:val="single" w:color="000000" w:sz="4" w:space="0"/>
              <w:right w:val="nil"/>
            </w:tcBorders>
            <w:shd w:val="clear"/>
            <w:vAlign w:val="center"/>
          </w:tcPr>
          <w:p w14:paraId="285F2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6D8FA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提升公益林质量</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32CC0C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660" w:type="dxa"/>
            <w:gridSpan w:val="2"/>
            <w:tcBorders>
              <w:top w:val="single" w:color="000000" w:sz="4" w:space="0"/>
              <w:left w:val="single" w:color="000000" w:sz="4" w:space="0"/>
              <w:bottom w:val="single" w:color="000000" w:sz="4" w:space="0"/>
              <w:right w:val="nil"/>
            </w:tcBorders>
            <w:shd w:val="clear"/>
            <w:vAlign w:val="center"/>
          </w:tcPr>
          <w:p w14:paraId="348A5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3DE32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提升公益林质量</w:t>
            </w:r>
          </w:p>
        </w:tc>
      </w:tr>
      <w:tr w14:paraId="7C0D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4A77C8">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74100B4D">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5AF1CA1A">
            <w:pPr>
              <w:jc w:val="center"/>
              <w:rPr>
                <w:rFonts w:hint="eastAsia" w:ascii="宋体" w:hAnsi="宋体" w:eastAsia="宋体" w:cs="宋体"/>
                <w:b/>
                <w:bCs/>
                <w:i w:val="0"/>
                <w:iCs w:val="0"/>
                <w:color w:val="000000"/>
                <w:sz w:val="20"/>
                <w:szCs w:val="20"/>
                <w:u w:val="none"/>
              </w:rPr>
            </w:pPr>
          </w:p>
        </w:tc>
        <w:tc>
          <w:tcPr>
            <w:tcW w:w="2906" w:type="dxa"/>
            <w:tcBorders>
              <w:top w:val="single" w:color="000000" w:sz="4" w:space="0"/>
              <w:left w:val="single" w:color="000000" w:sz="4" w:space="0"/>
              <w:bottom w:val="single" w:color="000000" w:sz="4" w:space="0"/>
              <w:right w:val="nil"/>
            </w:tcBorders>
            <w:shd w:val="clear"/>
            <w:vAlign w:val="center"/>
          </w:tcPr>
          <w:p w14:paraId="01146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16FC0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8089E8A">
            <w:pPr>
              <w:jc w:val="center"/>
              <w:rPr>
                <w:rFonts w:hint="eastAsia" w:ascii="宋体" w:hAnsi="宋体" w:eastAsia="宋体" w:cs="宋体"/>
                <w:b/>
                <w:bCs/>
                <w:i w:val="0"/>
                <w:iCs w:val="0"/>
                <w:color w:val="000000"/>
                <w:sz w:val="20"/>
                <w:szCs w:val="20"/>
                <w:u w:val="none"/>
              </w:rPr>
            </w:pPr>
          </w:p>
        </w:tc>
        <w:tc>
          <w:tcPr>
            <w:tcW w:w="2660" w:type="dxa"/>
            <w:gridSpan w:val="2"/>
            <w:tcBorders>
              <w:top w:val="single" w:color="000000" w:sz="4" w:space="0"/>
              <w:left w:val="single" w:color="000000" w:sz="4" w:space="0"/>
              <w:bottom w:val="single" w:color="000000" w:sz="4" w:space="0"/>
              <w:right w:val="nil"/>
            </w:tcBorders>
            <w:shd w:val="clear"/>
            <w:vAlign w:val="center"/>
          </w:tcPr>
          <w:p w14:paraId="22B85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160EE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r>
      <w:tr w14:paraId="38D3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958116">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3D8B5311">
            <w:pPr>
              <w:jc w:val="center"/>
              <w:rPr>
                <w:rFonts w:hint="eastAsia" w:ascii="宋体" w:hAnsi="宋体" w:eastAsia="宋体" w:cs="宋体"/>
                <w:b/>
                <w:bCs/>
                <w:i w:val="0"/>
                <w:iCs w:val="0"/>
                <w:color w:val="000000"/>
                <w:sz w:val="20"/>
                <w:szCs w:val="20"/>
                <w:u w:val="none"/>
              </w:rPr>
            </w:pPr>
          </w:p>
        </w:tc>
        <w:tc>
          <w:tcPr>
            <w:tcW w:w="598" w:type="dxa"/>
            <w:tcBorders>
              <w:top w:val="single" w:color="000000" w:sz="4" w:space="0"/>
              <w:left w:val="single" w:color="000000" w:sz="4" w:space="0"/>
              <w:bottom w:val="single" w:color="000000" w:sz="4" w:space="0"/>
              <w:right w:val="nil"/>
            </w:tcBorders>
            <w:shd w:val="clear"/>
            <w:vAlign w:val="center"/>
          </w:tcPr>
          <w:p w14:paraId="7277D2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906" w:type="dxa"/>
            <w:tcBorders>
              <w:top w:val="single" w:color="000000" w:sz="4" w:space="0"/>
              <w:left w:val="single" w:color="000000" w:sz="4" w:space="0"/>
              <w:bottom w:val="single" w:color="000000" w:sz="4" w:space="0"/>
              <w:right w:val="nil"/>
            </w:tcBorders>
            <w:shd w:val="clear"/>
            <w:vAlign w:val="center"/>
          </w:tcPr>
          <w:p w14:paraId="1D691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11AB3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c>
          <w:tcPr>
            <w:tcW w:w="598" w:type="dxa"/>
            <w:tcBorders>
              <w:top w:val="single" w:color="000000" w:sz="4" w:space="0"/>
              <w:left w:val="single" w:color="000000" w:sz="4" w:space="0"/>
              <w:bottom w:val="single" w:color="000000" w:sz="4" w:space="0"/>
              <w:right w:val="nil"/>
            </w:tcBorders>
            <w:shd w:val="clear"/>
            <w:vAlign w:val="center"/>
          </w:tcPr>
          <w:p w14:paraId="692087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660" w:type="dxa"/>
            <w:gridSpan w:val="2"/>
            <w:tcBorders>
              <w:top w:val="single" w:color="000000" w:sz="4" w:space="0"/>
              <w:left w:val="single" w:color="000000" w:sz="4" w:space="0"/>
              <w:bottom w:val="single" w:color="000000" w:sz="4" w:space="0"/>
              <w:right w:val="nil"/>
            </w:tcBorders>
            <w:shd w:val="clear"/>
            <w:vAlign w:val="center"/>
          </w:tcPr>
          <w:p w14:paraId="174BE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0A94A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r>
      <w:tr w14:paraId="05A6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B845B9">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3B0E3CE9">
            <w:pPr>
              <w:jc w:val="center"/>
              <w:rPr>
                <w:rFonts w:hint="eastAsia" w:ascii="宋体" w:hAnsi="宋体" w:eastAsia="宋体" w:cs="宋体"/>
                <w:b/>
                <w:bCs/>
                <w:i w:val="0"/>
                <w:iCs w:val="0"/>
                <w:color w:val="000000"/>
                <w:sz w:val="20"/>
                <w:szCs w:val="20"/>
                <w:u w:val="none"/>
              </w:rPr>
            </w:pPr>
          </w:p>
        </w:tc>
        <w:tc>
          <w:tcPr>
            <w:tcW w:w="598" w:type="dxa"/>
            <w:tcBorders>
              <w:top w:val="single" w:color="000000" w:sz="4" w:space="0"/>
              <w:left w:val="single" w:color="000000" w:sz="4" w:space="0"/>
              <w:bottom w:val="single" w:color="000000" w:sz="4" w:space="0"/>
              <w:right w:val="nil"/>
            </w:tcBorders>
            <w:shd w:val="clear"/>
            <w:vAlign w:val="center"/>
          </w:tcPr>
          <w:p w14:paraId="16B0C3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906" w:type="dxa"/>
            <w:tcBorders>
              <w:top w:val="single" w:color="000000" w:sz="4" w:space="0"/>
              <w:left w:val="single" w:color="000000" w:sz="4" w:space="0"/>
              <w:bottom w:val="single" w:color="000000" w:sz="4" w:space="0"/>
              <w:right w:val="nil"/>
            </w:tcBorders>
            <w:shd w:val="clear"/>
            <w:vAlign w:val="center"/>
          </w:tcPr>
          <w:p w14:paraId="0A575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林区生态</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5E9C7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c>
          <w:tcPr>
            <w:tcW w:w="598" w:type="dxa"/>
            <w:tcBorders>
              <w:top w:val="single" w:color="000000" w:sz="4" w:space="0"/>
              <w:left w:val="single" w:color="000000" w:sz="4" w:space="0"/>
              <w:bottom w:val="single" w:color="000000" w:sz="4" w:space="0"/>
              <w:right w:val="nil"/>
            </w:tcBorders>
            <w:shd w:val="clear"/>
            <w:vAlign w:val="center"/>
          </w:tcPr>
          <w:p w14:paraId="235FBA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660" w:type="dxa"/>
            <w:gridSpan w:val="2"/>
            <w:tcBorders>
              <w:top w:val="single" w:color="000000" w:sz="4" w:space="0"/>
              <w:left w:val="single" w:color="000000" w:sz="4" w:space="0"/>
              <w:bottom w:val="single" w:color="000000" w:sz="4" w:space="0"/>
              <w:right w:val="nil"/>
            </w:tcBorders>
            <w:shd w:val="clear"/>
            <w:vAlign w:val="center"/>
          </w:tcPr>
          <w:p w14:paraId="3FCEA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林区生态</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45813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r>
      <w:tr w14:paraId="127F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E178DF">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665F3003">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32D5B0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906" w:type="dxa"/>
            <w:tcBorders>
              <w:top w:val="single" w:color="000000" w:sz="4" w:space="0"/>
              <w:left w:val="single" w:color="000000" w:sz="4" w:space="0"/>
              <w:bottom w:val="single" w:color="000000" w:sz="4" w:space="0"/>
              <w:right w:val="nil"/>
            </w:tcBorders>
            <w:shd w:val="clear"/>
            <w:vAlign w:val="center"/>
          </w:tcPr>
          <w:p w14:paraId="46811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3D22B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304CC7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660" w:type="dxa"/>
            <w:gridSpan w:val="2"/>
            <w:tcBorders>
              <w:top w:val="single" w:color="000000" w:sz="4" w:space="0"/>
              <w:left w:val="single" w:color="000000" w:sz="4" w:space="0"/>
              <w:bottom w:val="single" w:color="000000" w:sz="4" w:space="0"/>
              <w:right w:val="nil"/>
            </w:tcBorders>
            <w:shd w:val="clear"/>
            <w:vAlign w:val="center"/>
          </w:tcPr>
          <w:p w14:paraId="2622D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77561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r>
      <w:tr w14:paraId="4F3F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AE1FF2">
            <w:pPr>
              <w:jc w:val="center"/>
              <w:rPr>
                <w:rFonts w:hint="eastAsia" w:ascii="宋体" w:hAnsi="宋体" w:eastAsia="宋体" w:cs="宋体"/>
                <w:b/>
                <w:bCs/>
                <w:i w:val="0"/>
                <w:iCs w:val="0"/>
                <w:color w:val="000000"/>
                <w:sz w:val="20"/>
                <w:szCs w:val="20"/>
                <w:u w:val="none"/>
              </w:rPr>
            </w:pPr>
          </w:p>
        </w:tc>
        <w:tc>
          <w:tcPr>
            <w:tcW w:w="509" w:type="dxa"/>
            <w:vMerge w:val="continue"/>
            <w:tcBorders>
              <w:top w:val="single" w:color="000000" w:sz="4" w:space="0"/>
              <w:left w:val="nil"/>
              <w:bottom w:val="single" w:color="000000" w:sz="4" w:space="0"/>
              <w:right w:val="nil"/>
            </w:tcBorders>
            <w:shd w:val="clear"/>
            <w:vAlign w:val="center"/>
          </w:tcPr>
          <w:p w14:paraId="648F21BB">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39842B4F">
            <w:pPr>
              <w:jc w:val="center"/>
              <w:rPr>
                <w:rFonts w:hint="eastAsia" w:ascii="宋体" w:hAnsi="宋体" w:eastAsia="宋体" w:cs="宋体"/>
                <w:b/>
                <w:bCs/>
                <w:i w:val="0"/>
                <w:iCs w:val="0"/>
                <w:color w:val="000000"/>
                <w:sz w:val="20"/>
                <w:szCs w:val="20"/>
                <w:u w:val="none"/>
              </w:rPr>
            </w:pPr>
          </w:p>
        </w:tc>
        <w:tc>
          <w:tcPr>
            <w:tcW w:w="2906" w:type="dxa"/>
            <w:tcBorders>
              <w:top w:val="single" w:color="000000" w:sz="4" w:space="0"/>
              <w:left w:val="single" w:color="000000" w:sz="4" w:space="0"/>
              <w:bottom w:val="single" w:color="000000" w:sz="4" w:space="0"/>
              <w:right w:val="nil"/>
            </w:tcBorders>
            <w:shd w:val="clear"/>
            <w:vAlign w:val="center"/>
          </w:tcPr>
          <w:p w14:paraId="08081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促进林区可持续发展</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59B8A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0488CC98">
            <w:pPr>
              <w:jc w:val="center"/>
              <w:rPr>
                <w:rFonts w:hint="eastAsia" w:ascii="宋体" w:hAnsi="宋体" w:eastAsia="宋体" w:cs="宋体"/>
                <w:b/>
                <w:bCs/>
                <w:i w:val="0"/>
                <w:iCs w:val="0"/>
                <w:color w:val="000000"/>
                <w:sz w:val="20"/>
                <w:szCs w:val="20"/>
                <w:u w:val="none"/>
              </w:rPr>
            </w:pPr>
          </w:p>
        </w:tc>
        <w:tc>
          <w:tcPr>
            <w:tcW w:w="2660" w:type="dxa"/>
            <w:gridSpan w:val="2"/>
            <w:tcBorders>
              <w:top w:val="single" w:color="000000" w:sz="4" w:space="0"/>
              <w:left w:val="single" w:color="000000" w:sz="4" w:space="0"/>
              <w:bottom w:val="single" w:color="000000" w:sz="4" w:space="0"/>
              <w:right w:val="nil"/>
            </w:tcBorders>
            <w:shd w:val="clear"/>
            <w:vAlign w:val="center"/>
          </w:tcPr>
          <w:p w14:paraId="63C74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促进林区可持续发展</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6F4A3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732E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5A02EA">
            <w:pPr>
              <w:jc w:val="center"/>
              <w:rPr>
                <w:rFonts w:hint="eastAsia" w:ascii="宋体" w:hAnsi="宋体" w:eastAsia="宋体" w:cs="宋体"/>
                <w:b/>
                <w:bCs/>
                <w:i w:val="0"/>
                <w:iCs w:val="0"/>
                <w:color w:val="000000"/>
                <w:sz w:val="20"/>
                <w:szCs w:val="20"/>
                <w:u w:val="none"/>
              </w:rPr>
            </w:pPr>
          </w:p>
        </w:tc>
        <w:tc>
          <w:tcPr>
            <w:tcW w:w="509" w:type="dxa"/>
            <w:tcBorders>
              <w:top w:val="single" w:color="000000" w:sz="4" w:space="0"/>
              <w:left w:val="nil"/>
              <w:bottom w:val="single" w:color="000000" w:sz="4" w:space="0"/>
              <w:right w:val="nil"/>
            </w:tcBorders>
            <w:shd w:val="clear"/>
            <w:vAlign w:val="center"/>
          </w:tcPr>
          <w:p w14:paraId="7EB95B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598" w:type="dxa"/>
            <w:tcBorders>
              <w:top w:val="single" w:color="000000" w:sz="4" w:space="0"/>
              <w:left w:val="single" w:color="000000" w:sz="4" w:space="0"/>
              <w:bottom w:val="single" w:color="000000" w:sz="4" w:space="0"/>
              <w:right w:val="nil"/>
            </w:tcBorders>
            <w:shd w:val="clear"/>
            <w:vAlign w:val="center"/>
          </w:tcPr>
          <w:p w14:paraId="5635B7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906" w:type="dxa"/>
            <w:tcBorders>
              <w:top w:val="single" w:color="000000" w:sz="4" w:space="0"/>
              <w:left w:val="single" w:color="000000" w:sz="4" w:space="0"/>
              <w:bottom w:val="single" w:color="000000" w:sz="4" w:space="0"/>
              <w:right w:val="nil"/>
            </w:tcBorders>
            <w:shd w:val="clear"/>
            <w:vAlign w:val="center"/>
          </w:tcPr>
          <w:p w14:paraId="4038B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林业企业、大户群众满意</w:t>
            </w:r>
          </w:p>
        </w:tc>
        <w:tc>
          <w:tcPr>
            <w:tcW w:w="1710" w:type="dxa"/>
            <w:tcBorders>
              <w:top w:val="single" w:color="000000" w:sz="4" w:space="0"/>
              <w:left w:val="single" w:color="000000" w:sz="4" w:space="0"/>
              <w:bottom w:val="single" w:color="000000" w:sz="4" w:space="0"/>
              <w:right w:val="nil"/>
            </w:tcBorders>
            <w:shd w:val="clear"/>
            <w:vAlign w:val="center"/>
          </w:tcPr>
          <w:p w14:paraId="714EB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8" w:type="dxa"/>
            <w:tcBorders>
              <w:top w:val="single" w:color="000000" w:sz="4" w:space="0"/>
              <w:left w:val="single" w:color="000000" w:sz="4" w:space="0"/>
              <w:bottom w:val="single" w:color="000000" w:sz="4" w:space="0"/>
              <w:right w:val="nil"/>
            </w:tcBorders>
            <w:shd w:val="clear"/>
            <w:vAlign w:val="center"/>
          </w:tcPr>
          <w:p w14:paraId="60EF81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660" w:type="dxa"/>
            <w:gridSpan w:val="2"/>
            <w:tcBorders>
              <w:top w:val="single" w:color="000000" w:sz="4" w:space="0"/>
              <w:left w:val="single" w:color="000000" w:sz="4" w:space="0"/>
              <w:bottom w:val="single" w:color="000000" w:sz="4" w:space="0"/>
              <w:right w:val="nil"/>
            </w:tcBorders>
            <w:shd w:val="clear"/>
            <w:vAlign w:val="center"/>
          </w:tcPr>
          <w:p w14:paraId="38290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公益林管护满意度</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1DEA4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70E6B9B1">
      <w:pPr>
        <w:ind w:firstLine="640" w:firstLineChars="200"/>
        <w:rPr>
          <w:rFonts w:hint="eastAsia" w:ascii="Times New Roman" w:hAnsi="Times New Roman" w:eastAsia="仿宋_GB2312" w:cs="Times New Roman"/>
          <w:kern w:val="0"/>
          <w:sz w:val="32"/>
          <w:szCs w:val="32"/>
          <w:lang w:val="en-US" w:eastAsia="zh-CN"/>
        </w:rPr>
      </w:pPr>
    </w:p>
    <w:p w14:paraId="055F00AC">
      <w:pPr>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8、“林业专项业务工作经费”项目。</w:t>
      </w:r>
    </w:p>
    <w:p w14:paraId="46041CC6">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林业专项业务工作经费，有效保障在林业工作中产生的办公费、培训费、差旅费、印刷费、劳务费、维修费、租赁费、邮寄快递费、公务接待费等业务经费支出，为林业工作顺利开展提供坚实的物质保障。</w:t>
      </w:r>
    </w:p>
    <w:p w14:paraId="03AF59F8">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（2）立项依据：《中共淮北市委办公室 淮北市人民政府办公室关于印发市科学技术局等12家单位“三定”规定和调整市交通运输局等10家单位机构编制事项的通知》（办〔2019〕19号）；淮北市机构编制委员会《关于设置淮北市湿地保护管理办公室的批复》（淮编〔2016〕48号）；《关于调整市林业局机构编制事项的批复》（淮编〔2021〕27号）。</w:t>
      </w:r>
    </w:p>
    <w:p w14:paraId="22284237">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（3）实施主体：淮北市林业局。</w:t>
      </w:r>
    </w:p>
    <w:p w14:paraId="215E52C6">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（4）起止时间：2024年-2024年。</w:t>
      </w:r>
    </w:p>
    <w:p w14:paraId="36F6F49D">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（5）项目内容：工作运行经费，主要用于保障2024年度淮北市林业局林业工作中产生的办公费、培训费、差旅费、印刷费等专项业务经费支出。</w:t>
      </w:r>
    </w:p>
    <w:p w14:paraId="73DE2B1C">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（6）年度预算安排：43.3万元。</w:t>
      </w:r>
    </w:p>
    <w:p w14:paraId="40B47FCB">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Style w:val="9"/>
        <w:tblpPr w:leftFromText="180" w:rightFromText="180" w:vertAnchor="text" w:horzAnchor="page" w:tblpXSpec="center" w:tblpY="594"/>
        <w:tblOverlap w:val="never"/>
        <w:tblW w:w="10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
        <w:gridCol w:w="488"/>
        <w:gridCol w:w="544"/>
        <w:gridCol w:w="2962"/>
        <w:gridCol w:w="1186"/>
        <w:gridCol w:w="612"/>
        <w:gridCol w:w="2358"/>
        <w:gridCol w:w="631"/>
        <w:gridCol w:w="1194"/>
      </w:tblGrid>
      <w:tr w14:paraId="5F54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537" w:type="dxa"/>
            <w:gridSpan w:val="9"/>
            <w:tcBorders>
              <w:top w:val="nil"/>
              <w:left w:val="nil"/>
              <w:bottom w:val="nil"/>
              <w:right w:val="nil"/>
            </w:tcBorders>
            <w:shd w:val="clear" w:color="auto" w:fill="auto"/>
            <w:vAlign w:val="center"/>
          </w:tcPr>
          <w:p w14:paraId="3229678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14:paraId="7893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10537" w:type="dxa"/>
            <w:gridSpan w:val="9"/>
            <w:tcBorders>
              <w:top w:val="nil"/>
              <w:left w:val="nil"/>
              <w:bottom w:val="nil"/>
              <w:right w:val="nil"/>
            </w:tcBorders>
            <w:shd w:val="clear" w:color="auto" w:fill="auto"/>
            <w:vAlign w:val="center"/>
          </w:tcPr>
          <w:p w14:paraId="29610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2024  年度）</w:t>
            </w:r>
          </w:p>
        </w:tc>
      </w:tr>
      <w:tr w14:paraId="4B38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712" w:type="dxa"/>
            <w:gridSpan w:val="7"/>
            <w:tcBorders>
              <w:top w:val="nil"/>
              <w:left w:val="nil"/>
              <w:bottom w:val="nil"/>
              <w:right w:val="nil"/>
            </w:tcBorders>
            <w:shd w:val="clear" w:color="auto" w:fill="auto"/>
            <w:vAlign w:val="center"/>
          </w:tcPr>
          <w:p w14:paraId="37656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项目责任人（签字）：</w:t>
            </w:r>
          </w:p>
        </w:tc>
        <w:tc>
          <w:tcPr>
            <w:tcW w:w="1825" w:type="dxa"/>
            <w:gridSpan w:val="2"/>
            <w:tcBorders>
              <w:top w:val="nil"/>
              <w:left w:val="nil"/>
              <w:bottom w:val="nil"/>
              <w:right w:val="nil"/>
            </w:tcBorders>
            <w:shd w:val="clear" w:color="auto" w:fill="auto"/>
            <w:vAlign w:val="center"/>
          </w:tcPr>
          <w:p w14:paraId="43EAA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14:paraId="4475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677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62D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林业专项业务工作经费</w:t>
            </w:r>
          </w:p>
        </w:tc>
      </w:tr>
      <w:tr w14:paraId="3E3C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0DC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主管部门及代码</w:t>
            </w:r>
          </w:p>
        </w:tc>
        <w:tc>
          <w:tcPr>
            <w:tcW w:w="4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92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[161]淮北市林业局</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119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44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淮北市林业局本级</w:t>
            </w:r>
          </w:p>
        </w:tc>
      </w:tr>
      <w:tr w14:paraId="4B33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56D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项目属性</w:t>
            </w:r>
          </w:p>
        </w:tc>
        <w:tc>
          <w:tcPr>
            <w:tcW w:w="4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45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常年项目</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B5F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项目期</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80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1年 </w:t>
            </w:r>
          </w:p>
        </w:tc>
      </w:tr>
      <w:tr w14:paraId="0D60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9E7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B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中期资金总额：</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2A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43.30</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25D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年度资金总额：</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60D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43.30</w:t>
            </w:r>
          </w:p>
        </w:tc>
      </w:tr>
      <w:tr w14:paraId="7244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1D320">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1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DD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43.30</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C25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3D2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43.30</w:t>
            </w:r>
          </w:p>
        </w:tc>
      </w:tr>
      <w:tr w14:paraId="090E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80EFC">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2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44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E48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580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69E5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A00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体</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目</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5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821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中期目标（2024年—2024年）</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D473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r>
      <w:tr w14:paraId="68ED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4A585">
            <w:pPr>
              <w:jc w:val="center"/>
              <w:rPr>
                <w:rFonts w:hint="eastAsia" w:ascii="宋体" w:hAnsi="宋体" w:eastAsia="宋体" w:cs="宋体"/>
                <w:b/>
                <w:bCs/>
                <w:i w:val="0"/>
                <w:iCs w:val="0"/>
                <w:color w:val="000000"/>
                <w:sz w:val="20"/>
                <w:szCs w:val="20"/>
                <w:u w:val="none"/>
              </w:rPr>
            </w:pPr>
          </w:p>
        </w:tc>
        <w:tc>
          <w:tcPr>
            <w:tcW w:w="5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40E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林业专项业务工作经费，有效保障在林业工作中产生的办公费、培训费、差旅费、印刷费、劳务费、维修费、租赁费、邮寄快递费、公务接待费等业务经费支出，为林业工作顺利开展提供坚实的物质保障。</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0FFF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林业专项业务工作经费，有效保障在林业工作中产生的办公费、培训费、差旅费、印刷费、劳务费、维修费、租赁费、邮寄快递费、公务接待费等业务经费支出，为林业工作顺利开展提供坚实的物质保障。</w:t>
            </w:r>
          </w:p>
        </w:tc>
      </w:tr>
      <w:tr w14:paraId="3655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F5E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效</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37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86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3D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47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67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66F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C0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r>
      <w:tr w14:paraId="392B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62DE8">
            <w:pPr>
              <w:jc w:val="center"/>
              <w:rPr>
                <w:rFonts w:hint="eastAsia" w:ascii="宋体" w:hAnsi="宋体" w:eastAsia="宋体" w:cs="宋体"/>
                <w:b/>
                <w:bCs/>
                <w:i w:val="0"/>
                <w:iCs w:val="0"/>
                <w:color w:val="000000"/>
                <w:sz w:val="20"/>
                <w:szCs w:val="20"/>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A88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606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数量指标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0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服务人数数量</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A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≥32人次</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CF2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数量指标</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39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服务人数数量</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0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≥32人次</w:t>
            </w:r>
          </w:p>
        </w:tc>
      </w:tr>
      <w:tr w14:paraId="60ED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D41EC">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A58B0">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A2349">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1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出差次数、人次</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4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≥50人次</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06DB">
            <w:pPr>
              <w:jc w:val="center"/>
              <w:rPr>
                <w:rFonts w:hint="eastAsia" w:ascii="宋体" w:hAnsi="宋体" w:eastAsia="宋体" w:cs="宋体"/>
                <w:b/>
                <w:bCs/>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EF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出差次数、人次</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E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≥50人次</w:t>
            </w:r>
          </w:p>
        </w:tc>
      </w:tr>
      <w:tr w14:paraId="3CAC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2174">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A52D3">
            <w:pPr>
              <w:jc w:val="center"/>
              <w:rPr>
                <w:rFonts w:hint="eastAsia" w:ascii="宋体" w:hAnsi="宋体" w:eastAsia="宋体" w:cs="宋体"/>
                <w:b/>
                <w:bCs/>
                <w:i w:val="0"/>
                <w:iCs w:val="0"/>
                <w:color w:val="000000"/>
                <w:sz w:val="20"/>
                <w:szCs w:val="20"/>
                <w:u w:val="none"/>
              </w:rPr>
            </w:pP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419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质量指标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A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7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严格执行相关财经法规制度</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A29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质量指标</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40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6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02BA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65661">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03206">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B22F4">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6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维修申报处理率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7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4B9FC">
            <w:pPr>
              <w:jc w:val="center"/>
              <w:rPr>
                <w:rFonts w:hint="eastAsia" w:ascii="宋体" w:hAnsi="宋体" w:eastAsia="宋体" w:cs="宋体"/>
                <w:b/>
                <w:bCs/>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A2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维修申报处理率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2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5447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63E27">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AD840">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63F0">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9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公共设施设备维护保养完好率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7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办公设备基本完好，适应工作要求</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ACA53">
            <w:pPr>
              <w:jc w:val="center"/>
              <w:rPr>
                <w:rFonts w:hint="eastAsia" w:ascii="宋体" w:hAnsi="宋体" w:eastAsia="宋体" w:cs="宋体"/>
                <w:b/>
                <w:bCs/>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23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公共设施设备维护保养完好率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E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办公设备基本完好，适应工作要求</w:t>
            </w:r>
          </w:p>
        </w:tc>
      </w:tr>
      <w:tr w14:paraId="08BD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9F68">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C9268">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E5C6A">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C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大楼运行管理情况</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大楼运行管理良好，适应工作要求</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3611E">
            <w:pPr>
              <w:jc w:val="center"/>
              <w:rPr>
                <w:rFonts w:hint="eastAsia" w:ascii="宋体" w:hAnsi="宋体" w:eastAsia="宋体" w:cs="宋体"/>
                <w:b/>
                <w:bCs/>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84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大楼运行管理情况</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E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大楼运行管理良好，适应工作要求</w:t>
            </w:r>
          </w:p>
        </w:tc>
      </w:tr>
      <w:tr w14:paraId="15A8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DD927">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C2FFA">
            <w:pPr>
              <w:jc w:val="center"/>
              <w:rPr>
                <w:rFonts w:hint="eastAsia" w:ascii="宋体" w:hAnsi="宋体" w:eastAsia="宋体" w:cs="宋体"/>
                <w:b/>
                <w:bCs/>
                <w:i w:val="0"/>
                <w:iCs w:val="0"/>
                <w:color w:val="000000"/>
                <w:sz w:val="20"/>
                <w:szCs w:val="20"/>
                <w:u w:val="none"/>
              </w:rPr>
            </w:pP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C25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时效指标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D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服务完成及时性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B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及时高效处理机关运行维护事宜</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557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时效指标</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58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服务完成及时性</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F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及时高效处理机关运行维护事宜</w:t>
            </w:r>
          </w:p>
        </w:tc>
      </w:tr>
      <w:tr w14:paraId="0D5A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A0596">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A4F59">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DD48">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3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经费支出时效性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C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2024年12月</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3C8BF">
            <w:pPr>
              <w:jc w:val="center"/>
              <w:rPr>
                <w:rFonts w:hint="eastAsia" w:ascii="宋体" w:hAnsi="宋体" w:eastAsia="宋体" w:cs="宋体"/>
                <w:b/>
                <w:bCs/>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F6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经费支出时效性</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F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2024年12月</w:t>
            </w:r>
          </w:p>
        </w:tc>
      </w:tr>
      <w:tr w14:paraId="5C07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B12BD">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01F5">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5B76">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F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卫生保洁及时率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8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按时清洁</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45511">
            <w:pPr>
              <w:jc w:val="center"/>
              <w:rPr>
                <w:rFonts w:hint="eastAsia" w:ascii="宋体" w:hAnsi="宋体" w:eastAsia="宋体" w:cs="宋体"/>
                <w:b/>
                <w:bCs/>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49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卫生保洁及时率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9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按时清洁</w:t>
            </w:r>
          </w:p>
        </w:tc>
      </w:tr>
      <w:tr w14:paraId="593C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6C02E">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CF98C">
            <w:pPr>
              <w:jc w:val="center"/>
              <w:rPr>
                <w:rFonts w:hint="eastAsia" w:ascii="宋体" w:hAnsi="宋体" w:eastAsia="宋体" w:cs="宋体"/>
                <w:b/>
                <w:bCs/>
                <w:i w:val="0"/>
                <w:iCs w:val="0"/>
                <w:color w:val="000000"/>
                <w:sz w:val="20"/>
                <w:szCs w:val="20"/>
                <w:u w:val="none"/>
              </w:rPr>
            </w:pP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B71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成本指标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C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出差补助成本</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B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≤12万元</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853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成本指标</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E9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出差补助成本</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3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≤12万元</w:t>
            </w:r>
          </w:p>
        </w:tc>
      </w:tr>
      <w:tr w14:paraId="6DF0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F042">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1013">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832B0">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2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办公运行成本</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0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≤18万元</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8D231">
            <w:pPr>
              <w:jc w:val="center"/>
              <w:rPr>
                <w:rFonts w:hint="eastAsia" w:ascii="宋体" w:hAnsi="宋体" w:eastAsia="宋体" w:cs="宋体"/>
                <w:b/>
                <w:bCs/>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9B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办公运行成本</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E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≤18万元</w:t>
            </w:r>
          </w:p>
        </w:tc>
      </w:tr>
      <w:tr w14:paraId="5295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808AD">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9741D">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7E4E9">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1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网络服务成本</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B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≤14万元</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E1DB">
            <w:pPr>
              <w:jc w:val="center"/>
              <w:rPr>
                <w:rFonts w:hint="eastAsia" w:ascii="宋体" w:hAnsi="宋体" w:eastAsia="宋体" w:cs="宋体"/>
                <w:b/>
                <w:bCs/>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C7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网络服务成本</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2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≤14万元</w:t>
            </w:r>
          </w:p>
        </w:tc>
      </w:tr>
      <w:tr w14:paraId="55A3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4C484">
            <w:pPr>
              <w:jc w:val="center"/>
              <w:rPr>
                <w:rFonts w:hint="eastAsia" w:ascii="宋体" w:hAnsi="宋体" w:eastAsia="宋体" w:cs="宋体"/>
                <w:b/>
                <w:bCs/>
                <w:i w:val="0"/>
                <w:iCs w:val="0"/>
                <w:color w:val="000000"/>
                <w:sz w:val="20"/>
                <w:szCs w:val="20"/>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D35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效益指标</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08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经济效益指标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3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带动林业产业发展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C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B5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经济效益指标</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A3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带动林业产业发展</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5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0590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9044C">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BAD2C">
            <w:pPr>
              <w:jc w:val="center"/>
              <w:rPr>
                <w:rFonts w:hint="eastAsia" w:ascii="宋体" w:hAnsi="宋体" w:eastAsia="宋体" w:cs="宋体"/>
                <w:b/>
                <w:bCs/>
                <w:i w:val="0"/>
                <w:iCs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5D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社会效益指标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8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对办公环境的改善或提升程度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A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69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社会效益指标</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18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对办公环境的改善或提升程度</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1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05FE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E99BD">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5C6C5">
            <w:pPr>
              <w:jc w:val="center"/>
              <w:rPr>
                <w:rFonts w:hint="eastAsia" w:ascii="宋体" w:hAnsi="宋体" w:eastAsia="宋体" w:cs="宋体"/>
                <w:b/>
                <w:bCs/>
                <w:i w:val="0"/>
                <w:iCs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A1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生态效益指标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D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水电能耗节约率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9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3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生态效益指标</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9D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水电能耗节约率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1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45C6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C427B">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A72C8">
            <w:pPr>
              <w:jc w:val="center"/>
              <w:rPr>
                <w:rFonts w:hint="eastAsia" w:ascii="宋体" w:hAnsi="宋体" w:eastAsia="宋体" w:cs="宋体"/>
                <w:b/>
                <w:bCs/>
                <w:i w:val="0"/>
                <w:iCs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A8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E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对保障机关正常运转的持续影响程度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F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02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22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对保障机关正常运转的持续影响程度</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C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10C0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B0238">
            <w:pPr>
              <w:jc w:val="center"/>
              <w:rPr>
                <w:rFonts w:hint="eastAsia" w:ascii="宋体" w:hAnsi="宋体" w:eastAsia="宋体" w:cs="宋体"/>
                <w:b/>
                <w:bCs/>
                <w:i w:val="0"/>
                <w:iCs w:val="0"/>
                <w:color w:val="000000"/>
                <w:sz w:val="20"/>
                <w:szCs w:val="20"/>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AC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39E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A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服务对象投诉率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B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D3A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EA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服务对象投诉率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8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15B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7860A">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AFA90">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34A0">
            <w:pPr>
              <w:jc w:val="center"/>
              <w:rPr>
                <w:rFonts w:hint="eastAsia" w:ascii="宋体" w:hAnsi="宋体" w:eastAsia="宋体" w:cs="宋体"/>
                <w:b/>
                <w:bCs/>
                <w:i w:val="0"/>
                <w:iCs w:val="0"/>
                <w:color w:val="000000"/>
                <w:sz w:val="20"/>
                <w:szCs w:val="20"/>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4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82D30">
            <w:pPr>
              <w:jc w:val="center"/>
              <w:rPr>
                <w:rFonts w:hint="eastAsia" w:ascii="宋体" w:hAnsi="宋体" w:eastAsia="宋体" w:cs="宋体"/>
                <w:b/>
                <w:bCs/>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68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F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4A656FE4">
      <w:pPr>
        <w:ind w:firstLine="640" w:firstLineChars="200"/>
        <w:rPr>
          <w:rFonts w:hint="eastAsia" w:ascii="Times New Roman" w:hAnsi="Times New Roman" w:eastAsia="仿宋_GB2312" w:cs="Times New Roman"/>
          <w:kern w:val="0"/>
          <w:sz w:val="32"/>
          <w:szCs w:val="32"/>
          <w:lang w:val="en-US" w:eastAsia="zh-CN"/>
        </w:rPr>
      </w:pPr>
    </w:p>
    <w:p w14:paraId="12182362">
      <w:pPr>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9、“相山国家森林公园管理项目”项目。</w:t>
      </w:r>
    </w:p>
    <w:p w14:paraId="6F9663B9">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（1）项目概述：修建防火隔离带，聘请防火护林员进行防火巡查，完成西山、东山护林房运行用电、森林防火器械运行维护，开展森林资源管理及宣传。</w:t>
      </w:r>
    </w:p>
    <w:p w14:paraId="59667134">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（2）立项依据：《国家级森林公园管理办法》《安徽省森林防火工作责任追究暂行规定》、《国家林业局关于加强林业安全生产的意见》（林改发〔2017〕120号）、《中共淮北市委办公室 淮北市人民政府办公室印发&lt;关于建立自然保护地管理体系的实施方案&gt;的通知》（淮办发〔2021〕20号）、《森林防火条例》。</w:t>
      </w:r>
    </w:p>
    <w:p w14:paraId="305DFA14">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w:t>
      </w:r>
      <w:r>
        <w:rPr>
          <w:rFonts w:hint="eastAsia" w:ascii="仿宋" w:hAnsi="仿宋" w:eastAsia="仿宋" w:cs="Arial"/>
          <w:b w:val="0"/>
          <w:bCs w:val="0"/>
          <w:color w:val="auto"/>
          <w:sz w:val="32"/>
          <w:szCs w:val="32"/>
          <w:lang w:val="zh-CN" w:eastAsia="zh-CN"/>
        </w:rPr>
        <w:t>淮北市自然保护地管理中心。</w:t>
      </w:r>
    </w:p>
    <w:p w14:paraId="1BCF33E3">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（4）起止时间：2024年-2024年。</w:t>
      </w:r>
    </w:p>
    <w:p w14:paraId="2040E20D">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修建防火隔离带46条，长约30公里，根据立地条件宽20—30米不等，主要分布在电厂至西园中学后山，一机厂至九一0山场，任井东山，前后黄，炸药库、靶场、方山公墓附近等山场，折合面积约1300亩。发放扑火补助，聘用8名防火护林员，在重点防火区域进行巡逻。西山、东山护林房运行用电，包括智慧林业一期山下路口10个摄像头用电，护林房用水、用电等基本生活需要。防火皮卡车、消防水车、四轮防火巡逻车、摩托车、便携式水泵、风力灭火机、油锯等森林防火器械油料费用和保险、保养维修等维护费用。森林资源管理及保障护林房用水费用。</w:t>
      </w:r>
    </w:p>
    <w:p w14:paraId="70BE3374">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（6）年度预算安排：40万元。</w:t>
      </w:r>
    </w:p>
    <w:p w14:paraId="78E0E12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7"/>
        <w:gridCol w:w="598"/>
        <w:gridCol w:w="598"/>
        <w:gridCol w:w="2907"/>
        <w:gridCol w:w="1365"/>
        <w:gridCol w:w="598"/>
        <w:gridCol w:w="2309"/>
        <w:gridCol w:w="465"/>
        <w:gridCol w:w="1063"/>
      </w:tblGrid>
      <w:tr w14:paraId="26A4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0503" w:type="dxa"/>
            <w:gridSpan w:val="9"/>
            <w:tcBorders>
              <w:top w:val="nil"/>
              <w:left w:val="nil"/>
              <w:bottom w:val="nil"/>
              <w:right w:val="nil"/>
            </w:tcBorders>
            <w:shd w:val="clear"/>
            <w:vAlign w:val="center"/>
          </w:tcPr>
          <w:p w14:paraId="544D4C5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7399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503" w:type="dxa"/>
            <w:gridSpan w:val="9"/>
            <w:tcBorders>
              <w:top w:val="nil"/>
              <w:left w:val="nil"/>
              <w:bottom w:val="nil"/>
              <w:right w:val="nil"/>
            </w:tcBorders>
            <w:shd w:val="clear"/>
            <w:vAlign w:val="center"/>
          </w:tcPr>
          <w:p w14:paraId="28DD3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3AF2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975" w:type="dxa"/>
            <w:gridSpan w:val="7"/>
            <w:tcBorders>
              <w:top w:val="nil"/>
              <w:left w:val="nil"/>
              <w:bottom w:val="nil"/>
              <w:right w:val="nil"/>
            </w:tcBorders>
            <w:shd w:val="clear"/>
            <w:vAlign w:val="center"/>
          </w:tcPr>
          <w:p w14:paraId="48F57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1528" w:type="dxa"/>
            <w:gridSpan w:val="2"/>
            <w:tcBorders>
              <w:top w:val="nil"/>
              <w:left w:val="nil"/>
              <w:bottom w:val="nil"/>
              <w:right w:val="nil"/>
            </w:tcBorders>
            <w:shd w:val="clear"/>
            <w:vAlign w:val="center"/>
          </w:tcPr>
          <w:p w14:paraId="4D43F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4AD6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tcBorders>
              <w:top w:val="single" w:color="000000" w:sz="4" w:space="0"/>
              <w:left w:val="single" w:color="000000" w:sz="4" w:space="0"/>
              <w:bottom w:val="single" w:color="000000" w:sz="4" w:space="0"/>
              <w:right w:val="nil"/>
            </w:tcBorders>
            <w:shd w:val="clear"/>
            <w:vAlign w:val="center"/>
          </w:tcPr>
          <w:p w14:paraId="771825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8709" w:type="dxa"/>
            <w:gridSpan w:val="6"/>
            <w:tcBorders>
              <w:top w:val="single" w:color="000000" w:sz="4" w:space="0"/>
              <w:left w:val="single" w:color="000000" w:sz="4" w:space="0"/>
              <w:bottom w:val="single" w:color="000000" w:sz="4" w:space="0"/>
              <w:right w:val="single" w:color="000000" w:sz="4" w:space="0"/>
            </w:tcBorders>
            <w:shd w:val="clear"/>
            <w:vAlign w:val="center"/>
          </w:tcPr>
          <w:p w14:paraId="25660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相山国家森林公园管理项目</w:t>
            </w:r>
          </w:p>
        </w:tc>
      </w:tr>
      <w:tr w14:paraId="0835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4" w:type="dxa"/>
            <w:gridSpan w:val="3"/>
            <w:tcBorders>
              <w:top w:val="single" w:color="000000" w:sz="4" w:space="0"/>
              <w:left w:val="single" w:color="000000" w:sz="4" w:space="0"/>
              <w:bottom w:val="single" w:color="000000" w:sz="4" w:space="0"/>
              <w:right w:val="nil"/>
            </w:tcBorders>
            <w:shd w:val="clear"/>
            <w:vAlign w:val="center"/>
          </w:tcPr>
          <w:p w14:paraId="0099FB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273" w:type="dxa"/>
            <w:gridSpan w:val="2"/>
            <w:tcBorders>
              <w:top w:val="single" w:color="000000" w:sz="4" w:space="0"/>
              <w:left w:val="single" w:color="000000" w:sz="4" w:space="0"/>
              <w:bottom w:val="single" w:color="000000" w:sz="4" w:space="0"/>
              <w:right w:val="nil"/>
            </w:tcBorders>
            <w:shd w:val="clear"/>
            <w:vAlign w:val="center"/>
          </w:tcPr>
          <w:p w14:paraId="1EEBC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[161]淮北市林业局</w:t>
            </w:r>
          </w:p>
        </w:tc>
        <w:tc>
          <w:tcPr>
            <w:tcW w:w="2908" w:type="dxa"/>
            <w:gridSpan w:val="2"/>
            <w:tcBorders>
              <w:top w:val="single" w:color="000000" w:sz="4" w:space="0"/>
              <w:left w:val="single" w:color="000000" w:sz="4" w:space="0"/>
              <w:bottom w:val="single" w:color="000000" w:sz="4" w:space="0"/>
              <w:right w:val="nil"/>
            </w:tcBorders>
            <w:shd w:val="clear"/>
            <w:vAlign w:val="center"/>
          </w:tcPr>
          <w:p w14:paraId="4EBFA5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1528" w:type="dxa"/>
            <w:gridSpan w:val="2"/>
            <w:tcBorders>
              <w:top w:val="single" w:color="000000" w:sz="4" w:space="0"/>
              <w:left w:val="single" w:color="000000" w:sz="4" w:space="0"/>
              <w:bottom w:val="single" w:color="000000" w:sz="4" w:space="0"/>
              <w:right w:val="single" w:color="000000" w:sz="4" w:space="0"/>
            </w:tcBorders>
            <w:shd w:val="clear"/>
            <w:vAlign w:val="center"/>
          </w:tcPr>
          <w:p w14:paraId="73745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淮北市自然保护地管理中心</w:t>
            </w:r>
          </w:p>
        </w:tc>
      </w:tr>
      <w:tr w14:paraId="5917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tcBorders>
              <w:top w:val="single" w:color="000000" w:sz="4" w:space="0"/>
              <w:left w:val="single" w:color="000000" w:sz="4" w:space="0"/>
              <w:bottom w:val="single" w:color="000000" w:sz="4" w:space="0"/>
              <w:right w:val="nil"/>
            </w:tcBorders>
            <w:shd w:val="clear"/>
            <w:vAlign w:val="center"/>
          </w:tcPr>
          <w:p w14:paraId="09A313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273" w:type="dxa"/>
            <w:gridSpan w:val="2"/>
            <w:tcBorders>
              <w:top w:val="single" w:color="000000" w:sz="4" w:space="0"/>
              <w:left w:val="single" w:color="000000" w:sz="4" w:space="0"/>
              <w:bottom w:val="single" w:color="000000" w:sz="4" w:space="0"/>
              <w:right w:val="nil"/>
            </w:tcBorders>
            <w:shd w:val="clear"/>
            <w:vAlign w:val="center"/>
          </w:tcPr>
          <w:p w14:paraId="1EDBA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常年项目</w:t>
            </w:r>
          </w:p>
        </w:tc>
        <w:tc>
          <w:tcPr>
            <w:tcW w:w="2908" w:type="dxa"/>
            <w:gridSpan w:val="2"/>
            <w:tcBorders>
              <w:top w:val="single" w:color="000000" w:sz="4" w:space="0"/>
              <w:left w:val="single" w:color="000000" w:sz="4" w:space="0"/>
              <w:bottom w:val="single" w:color="000000" w:sz="4" w:space="0"/>
              <w:right w:val="nil"/>
            </w:tcBorders>
            <w:shd w:val="clear"/>
            <w:vAlign w:val="center"/>
          </w:tcPr>
          <w:p w14:paraId="285827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1528" w:type="dxa"/>
            <w:gridSpan w:val="2"/>
            <w:tcBorders>
              <w:top w:val="single" w:color="000000" w:sz="4" w:space="0"/>
              <w:left w:val="single" w:color="000000" w:sz="4" w:space="0"/>
              <w:bottom w:val="single" w:color="000000" w:sz="4" w:space="0"/>
              <w:right w:val="single" w:color="000000" w:sz="4" w:space="0"/>
            </w:tcBorders>
            <w:shd w:val="clear"/>
            <w:vAlign w:val="center"/>
          </w:tcPr>
          <w:p w14:paraId="29B4D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14:paraId="15A9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vMerge w:val="restart"/>
            <w:tcBorders>
              <w:top w:val="single" w:color="000000" w:sz="4" w:space="0"/>
              <w:left w:val="single" w:color="000000" w:sz="4" w:space="0"/>
              <w:bottom w:val="single" w:color="000000" w:sz="4" w:space="0"/>
              <w:right w:val="nil"/>
            </w:tcBorders>
            <w:shd w:val="clear"/>
            <w:vAlign w:val="center"/>
          </w:tcPr>
          <w:p w14:paraId="3A8F99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908" w:type="dxa"/>
            <w:tcBorders>
              <w:top w:val="single" w:color="000000" w:sz="4" w:space="0"/>
              <w:left w:val="single" w:color="000000" w:sz="4" w:space="0"/>
              <w:bottom w:val="single" w:color="000000" w:sz="4" w:space="0"/>
              <w:right w:val="nil"/>
            </w:tcBorders>
            <w:shd w:val="clear"/>
            <w:vAlign w:val="center"/>
          </w:tcPr>
          <w:p w14:paraId="3149E7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365" w:type="dxa"/>
            <w:tcBorders>
              <w:top w:val="single" w:color="000000" w:sz="4" w:space="0"/>
              <w:left w:val="single" w:color="000000" w:sz="4" w:space="0"/>
              <w:bottom w:val="single" w:color="000000" w:sz="4" w:space="0"/>
              <w:right w:val="nil"/>
            </w:tcBorders>
            <w:shd w:val="clear"/>
            <w:vAlign w:val="center"/>
          </w:tcPr>
          <w:p w14:paraId="6A8CBE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2908" w:type="dxa"/>
            <w:gridSpan w:val="2"/>
            <w:tcBorders>
              <w:top w:val="single" w:color="000000" w:sz="4" w:space="0"/>
              <w:left w:val="single" w:color="000000" w:sz="4" w:space="0"/>
              <w:bottom w:val="single" w:color="000000" w:sz="4" w:space="0"/>
              <w:right w:val="nil"/>
            </w:tcBorders>
            <w:shd w:val="clear"/>
            <w:vAlign w:val="center"/>
          </w:tcPr>
          <w:p w14:paraId="62A882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1528" w:type="dxa"/>
            <w:gridSpan w:val="2"/>
            <w:tcBorders>
              <w:top w:val="single" w:color="000000" w:sz="4" w:space="0"/>
              <w:left w:val="single" w:color="000000" w:sz="4" w:space="0"/>
              <w:bottom w:val="single" w:color="000000" w:sz="4" w:space="0"/>
              <w:right w:val="single" w:color="000000" w:sz="4" w:space="0"/>
            </w:tcBorders>
            <w:shd w:val="clear"/>
            <w:vAlign w:val="center"/>
          </w:tcPr>
          <w:p w14:paraId="4482B5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r>
      <w:tr w14:paraId="6D65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vMerge w:val="continue"/>
            <w:tcBorders>
              <w:top w:val="single" w:color="000000" w:sz="4" w:space="0"/>
              <w:left w:val="single" w:color="000000" w:sz="4" w:space="0"/>
              <w:bottom w:val="single" w:color="000000" w:sz="4" w:space="0"/>
              <w:right w:val="nil"/>
            </w:tcBorders>
            <w:shd w:val="clear"/>
            <w:vAlign w:val="center"/>
          </w:tcPr>
          <w:p w14:paraId="6AA1B6C8">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7D2F01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365" w:type="dxa"/>
            <w:tcBorders>
              <w:top w:val="single" w:color="000000" w:sz="4" w:space="0"/>
              <w:left w:val="single" w:color="000000" w:sz="4" w:space="0"/>
              <w:bottom w:val="single" w:color="000000" w:sz="4" w:space="0"/>
              <w:right w:val="nil"/>
            </w:tcBorders>
            <w:shd w:val="clear"/>
            <w:vAlign w:val="center"/>
          </w:tcPr>
          <w:p w14:paraId="58AE00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2908" w:type="dxa"/>
            <w:gridSpan w:val="2"/>
            <w:tcBorders>
              <w:top w:val="single" w:color="000000" w:sz="4" w:space="0"/>
              <w:left w:val="single" w:color="000000" w:sz="4" w:space="0"/>
              <w:bottom w:val="single" w:color="000000" w:sz="4" w:space="0"/>
              <w:right w:val="nil"/>
            </w:tcBorders>
            <w:shd w:val="clear"/>
            <w:vAlign w:val="center"/>
          </w:tcPr>
          <w:p w14:paraId="202F3C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528" w:type="dxa"/>
            <w:gridSpan w:val="2"/>
            <w:tcBorders>
              <w:top w:val="single" w:color="000000" w:sz="4" w:space="0"/>
              <w:left w:val="single" w:color="000000" w:sz="4" w:space="0"/>
              <w:bottom w:val="single" w:color="000000" w:sz="4" w:space="0"/>
              <w:right w:val="single" w:color="000000" w:sz="4" w:space="0"/>
            </w:tcBorders>
            <w:shd w:val="clear"/>
            <w:vAlign w:val="center"/>
          </w:tcPr>
          <w:p w14:paraId="7E11D9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r>
      <w:tr w14:paraId="04A4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vMerge w:val="continue"/>
            <w:tcBorders>
              <w:top w:val="single" w:color="000000" w:sz="4" w:space="0"/>
              <w:left w:val="single" w:color="000000" w:sz="4" w:space="0"/>
              <w:bottom w:val="single" w:color="000000" w:sz="4" w:space="0"/>
              <w:right w:val="nil"/>
            </w:tcBorders>
            <w:shd w:val="clear"/>
            <w:vAlign w:val="center"/>
          </w:tcPr>
          <w:p w14:paraId="2715678C">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2C00C6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365" w:type="dxa"/>
            <w:tcBorders>
              <w:top w:val="single" w:color="000000" w:sz="4" w:space="0"/>
              <w:left w:val="single" w:color="000000" w:sz="4" w:space="0"/>
              <w:bottom w:val="single" w:color="000000" w:sz="4" w:space="0"/>
              <w:right w:val="nil"/>
            </w:tcBorders>
            <w:shd w:val="clear"/>
            <w:vAlign w:val="center"/>
          </w:tcPr>
          <w:p w14:paraId="1186E4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2908" w:type="dxa"/>
            <w:gridSpan w:val="2"/>
            <w:tcBorders>
              <w:top w:val="single" w:color="000000" w:sz="4" w:space="0"/>
              <w:left w:val="single" w:color="000000" w:sz="4" w:space="0"/>
              <w:bottom w:val="single" w:color="000000" w:sz="4" w:space="0"/>
              <w:right w:val="nil"/>
            </w:tcBorders>
            <w:shd w:val="clear"/>
            <w:vAlign w:val="center"/>
          </w:tcPr>
          <w:p w14:paraId="49DE7B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528" w:type="dxa"/>
            <w:gridSpan w:val="2"/>
            <w:tcBorders>
              <w:top w:val="single" w:color="000000" w:sz="4" w:space="0"/>
              <w:left w:val="single" w:color="000000" w:sz="4" w:space="0"/>
              <w:bottom w:val="single" w:color="000000" w:sz="4" w:space="0"/>
              <w:right w:val="single" w:color="000000" w:sz="4" w:space="0"/>
            </w:tcBorders>
            <w:shd w:val="clear"/>
            <w:vAlign w:val="center"/>
          </w:tcPr>
          <w:p w14:paraId="0A1A3A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r>
      <w:tr w14:paraId="4C21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98" w:type="dxa"/>
            <w:vMerge w:val="restart"/>
            <w:tcBorders>
              <w:top w:val="single" w:color="000000" w:sz="4" w:space="0"/>
              <w:left w:val="single" w:color="000000" w:sz="4" w:space="0"/>
              <w:bottom w:val="single" w:color="000000" w:sz="4" w:space="0"/>
              <w:right w:val="nil"/>
            </w:tcBorders>
            <w:shd w:val="clear"/>
            <w:vAlign w:val="center"/>
          </w:tcPr>
          <w:p w14:paraId="1E7E21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469" w:type="dxa"/>
            <w:gridSpan w:val="4"/>
            <w:tcBorders>
              <w:top w:val="single" w:color="000000" w:sz="4" w:space="0"/>
              <w:left w:val="single" w:color="000000" w:sz="4" w:space="0"/>
              <w:bottom w:val="single" w:color="000000" w:sz="4" w:space="0"/>
              <w:right w:val="nil"/>
            </w:tcBorders>
            <w:shd w:val="clear"/>
            <w:vAlign w:val="center"/>
          </w:tcPr>
          <w:p w14:paraId="7BF46D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中期目标（2024年-2026年）</w:t>
            </w:r>
          </w:p>
        </w:tc>
        <w:tc>
          <w:tcPr>
            <w:tcW w:w="4436" w:type="dxa"/>
            <w:gridSpan w:val="4"/>
            <w:tcBorders>
              <w:top w:val="single" w:color="000000" w:sz="4" w:space="0"/>
              <w:left w:val="single" w:color="000000" w:sz="4" w:space="0"/>
              <w:bottom w:val="single" w:color="000000" w:sz="4" w:space="0"/>
              <w:right w:val="single" w:color="000000" w:sz="4" w:space="0"/>
            </w:tcBorders>
            <w:shd w:val="clear"/>
            <w:vAlign w:val="center"/>
          </w:tcPr>
          <w:p w14:paraId="7C3B96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r>
      <w:tr w14:paraId="6065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598" w:type="dxa"/>
            <w:vMerge w:val="continue"/>
            <w:tcBorders>
              <w:top w:val="single" w:color="000000" w:sz="4" w:space="0"/>
              <w:left w:val="single" w:color="000000" w:sz="4" w:space="0"/>
              <w:bottom w:val="single" w:color="000000" w:sz="4" w:space="0"/>
              <w:right w:val="nil"/>
            </w:tcBorders>
            <w:shd w:val="clear"/>
            <w:vAlign w:val="center"/>
          </w:tcPr>
          <w:p w14:paraId="1A9A47BE">
            <w:pPr>
              <w:jc w:val="center"/>
              <w:rPr>
                <w:rFonts w:hint="eastAsia" w:ascii="宋体" w:hAnsi="宋体" w:eastAsia="宋体" w:cs="宋体"/>
                <w:b/>
                <w:bCs/>
                <w:i w:val="0"/>
                <w:iCs w:val="0"/>
                <w:color w:val="000000"/>
                <w:sz w:val="20"/>
                <w:szCs w:val="20"/>
                <w:u w:val="none"/>
              </w:rPr>
            </w:pPr>
          </w:p>
        </w:tc>
        <w:tc>
          <w:tcPr>
            <w:tcW w:w="5469" w:type="dxa"/>
            <w:gridSpan w:val="4"/>
            <w:tcBorders>
              <w:top w:val="single" w:color="000000" w:sz="4" w:space="0"/>
              <w:left w:val="single" w:color="000000" w:sz="4" w:space="0"/>
              <w:bottom w:val="single" w:color="000000" w:sz="4" w:space="0"/>
              <w:right w:val="nil"/>
            </w:tcBorders>
            <w:shd w:val="clear"/>
            <w:vAlign w:val="center"/>
          </w:tcPr>
          <w:p w14:paraId="23B1A8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修建防火隔离带，聘请防火护林员进行防火巡查，完成西山、东山护林房运行用电、森林防火器械运行维护，开展森林资源管理及宣传。</w:t>
            </w:r>
          </w:p>
        </w:tc>
        <w:tc>
          <w:tcPr>
            <w:tcW w:w="4436" w:type="dxa"/>
            <w:gridSpan w:val="4"/>
            <w:tcBorders>
              <w:top w:val="single" w:color="000000" w:sz="4" w:space="0"/>
              <w:left w:val="single" w:color="000000" w:sz="4" w:space="0"/>
              <w:bottom w:val="single" w:color="000000" w:sz="4" w:space="0"/>
              <w:right w:val="single" w:color="000000" w:sz="4" w:space="0"/>
            </w:tcBorders>
            <w:shd w:val="clear"/>
            <w:vAlign w:val="center"/>
          </w:tcPr>
          <w:p w14:paraId="158DAD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修建防火隔离带46条，面积约1300亩；聘用8名防火护林员进行防火巡查；完成西山、东山护林房运行用电、森林防火器械运行维护；开展森林资源管理及宣传。                                       </w:t>
            </w:r>
          </w:p>
        </w:tc>
      </w:tr>
      <w:tr w14:paraId="7461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7E33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98" w:type="dxa"/>
            <w:tcBorders>
              <w:top w:val="single" w:color="000000" w:sz="4" w:space="0"/>
              <w:left w:val="nil"/>
              <w:bottom w:val="single" w:color="000000" w:sz="4" w:space="0"/>
              <w:right w:val="nil"/>
            </w:tcBorders>
            <w:shd w:val="clear"/>
            <w:vAlign w:val="center"/>
          </w:tcPr>
          <w:p w14:paraId="36BD03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598" w:type="dxa"/>
            <w:tcBorders>
              <w:top w:val="single" w:color="000000" w:sz="4" w:space="0"/>
              <w:left w:val="single" w:color="000000" w:sz="4" w:space="0"/>
              <w:bottom w:val="single" w:color="000000" w:sz="4" w:space="0"/>
              <w:right w:val="nil"/>
            </w:tcBorders>
            <w:shd w:val="clear"/>
            <w:vAlign w:val="center"/>
          </w:tcPr>
          <w:p w14:paraId="248B5B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908" w:type="dxa"/>
            <w:tcBorders>
              <w:top w:val="single" w:color="000000" w:sz="4" w:space="0"/>
              <w:left w:val="single" w:color="000000" w:sz="4" w:space="0"/>
              <w:bottom w:val="single" w:color="000000" w:sz="4" w:space="0"/>
              <w:right w:val="nil"/>
            </w:tcBorders>
            <w:shd w:val="clear"/>
            <w:vAlign w:val="center"/>
          </w:tcPr>
          <w:p w14:paraId="25420E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65" w:type="dxa"/>
            <w:tcBorders>
              <w:top w:val="single" w:color="000000" w:sz="4" w:space="0"/>
              <w:left w:val="single" w:color="000000" w:sz="4" w:space="0"/>
              <w:bottom w:val="single" w:color="000000" w:sz="4" w:space="0"/>
              <w:right w:val="nil"/>
            </w:tcBorders>
            <w:shd w:val="clear"/>
            <w:vAlign w:val="center"/>
          </w:tcPr>
          <w:p w14:paraId="4175DD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8" w:type="dxa"/>
            <w:tcBorders>
              <w:top w:val="single" w:color="000000" w:sz="4" w:space="0"/>
              <w:left w:val="single" w:color="000000" w:sz="4" w:space="0"/>
              <w:bottom w:val="single" w:color="000000" w:sz="4" w:space="0"/>
              <w:right w:val="nil"/>
            </w:tcBorders>
            <w:shd w:val="clear"/>
            <w:vAlign w:val="center"/>
          </w:tcPr>
          <w:p w14:paraId="410B48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428251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063" w:type="dxa"/>
            <w:tcBorders>
              <w:top w:val="single" w:color="000000" w:sz="4" w:space="0"/>
              <w:left w:val="single" w:color="000000" w:sz="4" w:space="0"/>
              <w:bottom w:val="nil"/>
              <w:right w:val="single" w:color="000000" w:sz="4" w:space="0"/>
            </w:tcBorders>
            <w:shd w:val="clear"/>
            <w:vAlign w:val="center"/>
          </w:tcPr>
          <w:p w14:paraId="1F0C93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2456E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80AF04">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nil"/>
              <w:bottom w:val="single" w:color="000000" w:sz="4" w:space="0"/>
              <w:right w:val="nil"/>
            </w:tcBorders>
            <w:shd w:val="clear"/>
            <w:vAlign w:val="center"/>
          </w:tcPr>
          <w:p w14:paraId="14DB8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22ECBC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908" w:type="dxa"/>
            <w:tcBorders>
              <w:top w:val="single" w:color="000000" w:sz="4" w:space="0"/>
              <w:left w:val="single" w:color="000000" w:sz="4" w:space="0"/>
              <w:bottom w:val="single" w:color="000000" w:sz="4" w:space="0"/>
              <w:right w:val="nil"/>
            </w:tcBorders>
            <w:shd w:val="clear"/>
            <w:vAlign w:val="center"/>
          </w:tcPr>
          <w:p w14:paraId="53164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防火隔离带</w:t>
            </w:r>
          </w:p>
        </w:tc>
        <w:tc>
          <w:tcPr>
            <w:tcW w:w="1365" w:type="dxa"/>
            <w:tcBorders>
              <w:top w:val="single" w:color="000000" w:sz="4" w:space="0"/>
              <w:left w:val="single" w:color="000000" w:sz="4" w:space="0"/>
              <w:bottom w:val="single" w:color="000000" w:sz="4" w:space="0"/>
              <w:right w:val="nil"/>
            </w:tcBorders>
            <w:shd w:val="clear"/>
            <w:vAlign w:val="center"/>
          </w:tcPr>
          <w:p w14:paraId="43C4B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3900亩</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1895B7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1A1F8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防火隔离带</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3C580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1300亩</w:t>
            </w:r>
          </w:p>
        </w:tc>
      </w:tr>
      <w:tr w14:paraId="5BA7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D1B641">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3220604B">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4D161E55">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6BFC8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聘用防火护林员</w:t>
            </w:r>
          </w:p>
        </w:tc>
        <w:tc>
          <w:tcPr>
            <w:tcW w:w="1365" w:type="dxa"/>
            <w:tcBorders>
              <w:top w:val="single" w:color="000000" w:sz="4" w:space="0"/>
              <w:left w:val="single" w:color="000000" w:sz="4" w:space="0"/>
              <w:bottom w:val="single" w:color="000000" w:sz="4" w:space="0"/>
              <w:right w:val="nil"/>
            </w:tcBorders>
            <w:shd w:val="clear"/>
            <w:vAlign w:val="center"/>
          </w:tcPr>
          <w:p w14:paraId="53B0B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8名</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6E4E70D">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3CA13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聘用防火护林员</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47F68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8名</w:t>
            </w:r>
          </w:p>
        </w:tc>
      </w:tr>
      <w:tr w14:paraId="39F3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A356B6">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31ABE550">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499CCCCF">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20B40F50">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nil"/>
            </w:tcBorders>
            <w:shd w:val="clear"/>
            <w:vAlign w:val="center"/>
          </w:tcPr>
          <w:p w14:paraId="2A984FF5">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115688E0">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17908DD2">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163C387B">
            <w:pPr>
              <w:jc w:val="center"/>
              <w:rPr>
                <w:rFonts w:hint="eastAsia" w:ascii="宋体" w:hAnsi="宋体" w:eastAsia="宋体" w:cs="宋体"/>
                <w:i w:val="0"/>
                <w:iCs w:val="0"/>
                <w:color w:val="000000"/>
                <w:sz w:val="20"/>
                <w:szCs w:val="20"/>
                <w:u w:val="none"/>
              </w:rPr>
            </w:pPr>
          </w:p>
        </w:tc>
      </w:tr>
      <w:tr w14:paraId="190A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DD7439">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5386B7DB">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6AD6CD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908" w:type="dxa"/>
            <w:tcBorders>
              <w:top w:val="single" w:color="000000" w:sz="4" w:space="0"/>
              <w:left w:val="single" w:color="000000" w:sz="4" w:space="0"/>
              <w:bottom w:val="single" w:color="000000" w:sz="4" w:space="0"/>
              <w:right w:val="nil"/>
            </w:tcBorders>
            <w:shd w:val="clear"/>
            <w:vAlign w:val="center"/>
          </w:tcPr>
          <w:p w14:paraId="0086C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防火割草留茬高</w:t>
            </w:r>
          </w:p>
        </w:tc>
        <w:tc>
          <w:tcPr>
            <w:tcW w:w="1365" w:type="dxa"/>
            <w:tcBorders>
              <w:top w:val="single" w:color="000000" w:sz="4" w:space="0"/>
              <w:left w:val="single" w:color="000000" w:sz="4" w:space="0"/>
              <w:bottom w:val="single" w:color="000000" w:sz="4" w:space="0"/>
              <w:right w:val="nil"/>
            </w:tcBorders>
            <w:shd w:val="clear"/>
            <w:vAlign w:val="center"/>
          </w:tcPr>
          <w:p w14:paraId="3D50B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≤3cm</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2E39C7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6D25C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防火割草留茬高</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17941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≤3cm</w:t>
            </w:r>
          </w:p>
        </w:tc>
      </w:tr>
      <w:tr w14:paraId="2E2C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5F39E8">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4DA347AA">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34E0ABFF">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65251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防火隔离带宽度</w:t>
            </w:r>
          </w:p>
        </w:tc>
        <w:tc>
          <w:tcPr>
            <w:tcW w:w="1365" w:type="dxa"/>
            <w:tcBorders>
              <w:top w:val="single" w:color="000000" w:sz="4" w:space="0"/>
              <w:left w:val="single" w:color="000000" w:sz="4" w:space="0"/>
              <w:bottom w:val="single" w:color="000000" w:sz="4" w:space="0"/>
              <w:right w:val="nil"/>
            </w:tcBorders>
            <w:shd w:val="clear"/>
            <w:vAlign w:val="center"/>
          </w:tcPr>
          <w:p w14:paraId="095EC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20-30m</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0455D720">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5108C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防火隔离带宽度</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383BA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20-30m</w:t>
            </w:r>
          </w:p>
        </w:tc>
      </w:tr>
      <w:tr w14:paraId="3252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D426CD">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68341BA7">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1B5CFC51">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22C9954E">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nil"/>
            </w:tcBorders>
            <w:shd w:val="clear"/>
            <w:vAlign w:val="center"/>
          </w:tcPr>
          <w:p w14:paraId="55038B58">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4F8E5856">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47130C29">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7B56352D">
            <w:pPr>
              <w:jc w:val="center"/>
              <w:rPr>
                <w:rFonts w:hint="eastAsia" w:ascii="宋体" w:hAnsi="宋体" w:eastAsia="宋体" w:cs="宋体"/>
                <w:i w:val="0"/>
                <w:iCs w:val="0"/>
                <w:color w:val="000000"/>
                <w:sz w:val="20"/>
                <w:szCs w:val="20"/>
                <w:u w:val="none"/>
              </w:rPr>
            </w:pPr>
          </w:p>
        </w:tc>
      </w:tr>
      <w:tr w14:paraId="776C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DB90CC">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104AB49F">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3C4E20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908" w:type="dxa"/>
            <w:tcBorders>
              <w:top w:val="single" w:color="000000" w:sz="4" w:space="0"/>
              <w:left w:val="single" w:color="000000" w:sz="4" w:space="0"/>
              <w:bottom w:val="single" w:color="000000" w:sz="4" w:space="0"/>
              <w:right w:val="nil"/>
            </w:tcBorders>
            <w:shd w:val="clear"/>
            <w:vAlign w:val="center"/>
          </w:tcPr>
          <w:p w14:paraId="7EFA2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65" w:type="dxa"/>
            <w:tcBorders>
              <w:top w:val="single" w:color="000000" w:sz="4" w:space="0"/>
              <w:left w:val="single" w:color="000000" w:sz="4" w:space="0"/>
              <w:bottom w:val="single" w:color="000000" w:sz="4" w:space="0"/>
              <w:right w:val="nil"/>
            </w:tcBorders>
            <w:shd w:val="clear"/>
            <w:vAlign w:val="center"/>
          </w:tcPr>
          <w:p w14:paraId="3B060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3年</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3BDC75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70D32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32821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06D6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3A56C6">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761A9946">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582DF00">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3BA51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65" w:type="dxa"/>
            <w:tcBorders>
              <w:top w:val="single" w:color="000000" w:sz="4" w:space="0"/>
              <w:left w:val="single" w:color="000000" w:sz="4" w:space="0"/>
              <w:bottom w:val="single" w:color="000000" w:sz="4" w:space="0"/>
              <w:right w:val="nil"/>
            </w:tcBorders>
            <w:shd w:val="clear"/>
            <w:vAlign w:val="center"/>
          </w:tcPr>
          <w:p w14:paraId="5BD51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2026年</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EFD9BAA">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0BCE2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061A5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w:t>
            </w:r>
          </w:p>
        </w:tc>
      </w:tr>
      <w:tr w14:paraId="1DCC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FA3223">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6065FE91">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2342A8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908" w:type="dxa"/>
            <w:tcBorders>
              <w:top w:val="single" w:color="000000" w:sz="4" w:space="0"/>
              <w:left w:val="single" w:color="000000" w:sz="4" w:space="0"/>
              <w:bottom w:val="single" w:color="000000" w:sz="4" w:space="0"/>
              <w:right w:val="nil"/>
            </w:tcBorders>
            <w:shd w:val="clear"/>
            <w:vAlign w:val="center"/>
          </w:tcPr>
          <w:p w14:paraId="6B896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相山林区防火割草</w:t>
            </w:r>
          </w:p>
        </w:tc>
        <w:tc>
          <w:tcPr>
            <w:tcW w:w="1365" w:type="dxa"/>
            <w:tcBorders>
              <w:top w:val="single" w:color="000000" w:sz="4" w:space="0"/>
              <w:left w:val="single" w:color="000000" w:sz="4" w:space="0"/>
              <w:bottom w:val="single" w:color="000000" w:sz="4" w:space="0"/>
              <w:right w:val="nil"/>
            </w:tcBorders>
            <w:shd w:val="clear"/>
            <w:vAlign w:val="center"/>
          </w:tcPr>
          <w:p w14:paraId="18479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≤58.5万</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15A60C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1210D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相山林区防火割草</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58881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≤19.5万</w:t>
            </w:r>
          </w:p>
        </w:tc>
      </w:tr>
      <w:tr w14:paraId="4469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81B3CA">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2ADE93B4">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48D6A974">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68AF8A5C">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nil"/>
            </w:tcBorders>
            <w:shd w:val="clear"/>
            <w:vAlign w:val="center"/>
          </w:tcPr>
          <w:p w14:paraId="31741364">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4E47A81D">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2D695E66">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3C0288A5">
            <w:pPr>
              <w:jc w:val="center"/>
              <w:rPr>
                <w:rFonts w:hint="eastAsia" w:ascii="宋体" w:hAnsi="宋体" w:eastAsia="宋体" w:cs="宋体"/>
                <w:i w:val="0"/>
                <w:iCs w:val="0"/>
                <w:color w:val="000000"/>
                <w:sz w:val="20"/>
                <w:szCs w:val="20"/>
                <w:u w:val="none"/>
              </w:rPr>
            </w:pPr>
          </w:p>
        </w:tc>
      </w:tr>
      <w:tr w14:paraId="6C1A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9F9BA6">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nil"/>
              <w:bottom w:val="single" w:color="000000" w:sz="4" w:space="0"/>
              <w:right w:val="nil"/>
            </w:tcBorders>
            <w:shd w:val="clear"/>
            <w:vAlign w:val="center"/>
          </w:tcPr>
          <w:p w14:paraId="5E00A2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215772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908" w:type="dxa"/>
            <w:tcBorders>
              <w:top w:val="single" w:color="000000" w:sz="4" w:space="0"/>
              <w:left w:val="single" w:color="000000" w:sz="4" w:space="0"/>
              <w:bottom w:val="single" w:color="000000" w:sz="4" w:space="0"/>
              <w:right w:val="nil"/>
            </w:tcBorders>
            <w:shd w:val="clear"/>
            <w:vAlign w:val="center"/>
          </w:tcPr>
          <w:p w14:paraId="569C9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保护森林资源</w:t>
            </w:r>
          </w:p>
        </w:tc>
        <w:tc>
          <w:tcPr>
            <w:tcW w:w="1365" w:type="dxa"/>
            <w:tcBorders>
              <w:top w:val="single" w:color="000000" w:sz="4" w:space="0"/>
              <w:left w:val="single" w:color="000000" w:sz="4" w:space="0"/>
              <w:bottom w:val="single" w:color="000000" w:sz="4" w:space="0"/>
              <w:right w:val="nil"/>
            </w:tcBorders>
            <w:shd w:val="clear"/>
            <w:vAlign w:val="center"/>
          </w:tcPr>
          <w:p w14:paraId="364BB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6678C0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79ED7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保护森林资源</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49733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387A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98C0CF">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574480C0">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1739C819">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607A6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c>
          <w:tcPr>
            <w:tcW w:w="1365" w:type="dxa"/>
            <w:tcBorders>
              <w:top w:val="single" w:color="000000" w:sz="4" w:space="0"/>
              <w:left w:val="single" w:color="000000" w:sz="4" w:space="0"/>
              <w:bottom w:val="single" w:color="000000" w:sz="4" w:space="0"/>
              <w:right w:val="nil"/>
            </w:tcBorders>
            <w:shd w:val="clear"/>
            <w:vAlign w:val="center"/>
          </w:tcPr>
          <w:p w14:paraId="4DAB4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389AE112">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6026D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27961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739B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D14FAF">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733973E4">
            <w:pPr>
              <w:jc w:val="center"/>
              <w:rPr>
                <w:rFonts w:hint="eastAsia" w:ascii="宋体" w:hAnsi="宋体" w:eastAsia="宋体" w:cs="宋体"/>
                <w:b/>
                <w:bCs/>
                <w:i w:val="0"/>
                <w:iCs w:val="0"/>
                <w:color w:val="000000"/>
                <w:sz w:val="20"/>
                <w:szCs w:val="20"/>
                <w:u w:val="none"/>
              </w:rPr>
            </w:pPr>
          </w:p>
        </w:tc>
        <w:tc>
          <w:tcPr>
            <w:tcW w:w="598" w:type="dxa"/>
            <w:tcBorders>
              <w:top w:val="single" w:color="000000" w:sz="4" w:space="0"/>
              <w:left w:val="single" w:color="000000" w:sz="4" w:space="0"/>
              <w:bottom w:val="single" w:color="000000" w:sz="4" w:space="0"/>
              <w:right w:val="nil"/>
            </w:tcBorders>
            <w:shd w:val="clear"/>
            <w:vAlign w:val="center"/>
          </w:tcPr>
          <w:p w14:paraId="0464B3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908" w:type="dxa"/>
            <w:tcBorders>
              <w:top w:val="single" w:color="000000" w:sz="4" w:space="0"/>
              <w:left w:val="single" w:color="000000" w:sz="4" w:space="0"/>
              <w:bottom w:val="single" w:color="000000" w:sz="4" w:space="0"/>
              <w:right w:val="nil"/>
            </w:tcBorders>
            <w:shd w:val="clear"/>
            <w:vAlign w:val="center"/>
          </w:tcPr>
          <w:p w14:paraId="02E7D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民众保护森林资源意识提高</w:t>
            </w:r>
          </w:p>
        </w:tc>
        <w:tc>
          <w:tcPr>
            <w:tcW w:w="1365" w:type="dxa"/>
            <w:tcBorders>
              <w:top w:val="single" w:color="000000" w:sz="4" w:space="0"/>
              <w:left w:val="single" w:color="000000" w:sz="4" w:space="0"/>
              <w:bottom w:val="single" w:color="000000" w:sz="4" w:space="0"/>
              <w:right w:val="nil"/>
            </w:tcBorders>
            <w:shd w:val="clear"/>
            <w:vAlign w:val="center"/>
          </w:tcPr>
          <w:p w14:paraId="5B00C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tcBorders>
              <w:top w:val="single" w:color="000000" w:sz="4" w:space="0"/>
              <w:left w:val="single" w:color="000000" w:sz="4" w:space="0"/>
              <w:bottom w:val="single" w:color="000000" w:sz="4" w:space="0"/>
              <w:right w:val="nil"/>
            </w:tcBorders>
            <w:shd w:val="clear"/>
            <w:vAlign w:val="center"/>
          </w:tcPr>
          <w:p w14:paraId="1D0BF4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7D5F6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民众保护森林资源意识提高</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3FCE7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76A4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AF22BD">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4C8D4073">
            <w:pPr>
              <w:jc w:val="center"/>
              <w:rPr>
                <w:rFonts w:hint="eastAsia" w:ascii="宋体" w:hAnsi="宋体" w:eastAsia="宋体" w:cs="宋体"/>
                <w:b/>
                <w:bCs/>
                <w:i w:val="0"/>
                <w:iCs w:val="0"/>
                <w:color w:val="000000"/>
                <w:sz w:val="20"/>
                <w:szCs w:val="20"/>
                <w:u w:val="none"/>
              </w:rPr>
            </w:pPr>
          </w:p>
        </w:tc>
        <w:tc>
          <w:tcPr>
            <w:tcW w:w="598" w:type="dxa"/>
            <w:tcBorders>
              <w:top w:val="single" w:color="000000" w:sz="4" w:space="0"/>
              <w:left w:val="single" w:color="000000" w:sz="4" w:space="0"/>
              <w:bottom w:val="single" w:color="000000" w:sz="4" w:space="0"/>
              <w:right w:val="nil"/>
            </w:tcBorders>
            <w:shd w:val="clear"/>
            <w:vAlign w:val="center"/>
          </w:tcPr>
          <w:p w14:paraId="61EDD3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908" w:type="dxa"/>
            <w:tcBorders>
              <w:top w:val="single" w:color="000000" w:sz="4" w:space="0"/>
              <w:left w:val="single" w:color="000000" w:sz="4" w:space="0"/>
              <w:bottom w:val="single" w:color="000000" w:sz="4" w:space="0"/>
              <w:right w:val="nil"/>
            </w:tcBorders>
            <w:shd w:val="clear"/>
            <w:vAlign w:val="center"/>
          </w:tcPr>
          <w:p w14:paraId="7C19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森林生态改善</w:t>
            </w:r>
          </w:p>
        </w:tc>
        <w:tc>
          <w:tcPr>
            <w:tcW w:w="1365" w:type="dxa"/>
            <w:tcBorders>
              <w:top w:val="single" w:color="000000" w:sz="4" w:space="0"/>
              <w:left w:val="single" w:color="000000" w:sz="4" w:space="0"/>
              <w:bottom w:val="single" w:color="000000" w:sz="4" w:space="0"/>
              <w:right w:val="nil"/>
            </w:tcBorders>
            <w:shd w:val="clear"/>
            <w:vAlign w:val="center"/>
          </w:tcPr>
          <w:p w14:paraId="06F7F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tcBorders>
              <w:top w:val="single" w:color="000000" w:sz="4" w:space="0"/>
              <w:left w:val="single" w:color="000000" w:sz="4" w:space="0"/>
              <w:bottom w:val="single" w:color="000000" w:sz="4" w:space="0"/>
              <w:right w:val="nil"/>
            </w:tcBorders>
            <w:shd w:val="clear"/>
            <w:vAlign w:val="center"/>
          </w:tcPr>
          <w:p w14:paraId="3F38A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309DA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森林生态改善</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73D72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4E05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FE2E88">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59D679B0">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751B37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908" w:type="dxa"/>
            <w:tcBorders>
              <w:top w:val="single" w:color="000000" w:sz="4" w:space="0"/>
              <w:left w:val="single" w:color="000000" w:sz="4" w:space="0"/>
              <w:bottom w:val="single" w:color="000000" w:sz="4" w:space="0"/>
              <w:right w:val="nil"/>
            </w:tcBorders>
            <w:shd w:val="clear"/>
            <w:vAlign w:val="center"/>
          </w:tcPr>
          <w:p w14:paraId="5C3D9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提高森林防火能力</w:t>
            </w:r>
          </w:p>
        </w:tc>
        <w:tc>
          <w:tcPr>
            <w:tcW w:w="1365" w:type="dxa"/>
            <w:tcBorders>
              <w:top w:val="single" w:color="000000" w:sz="4" w:space="0"/>
              <w:left w:val="single" w:color="000000" w:sz="4" w:space="0"/>
              <w:bottom w:val="single" w:color="000000" w:sz="4" w:space="0"/>
              <w:right w:val="nil"/>
            </w:tcBorders>
            <w:shd w:val="clear"/>
            <w:vAlign w:val="center"/>
          </w:tcPr>
          <w:p w14:paraId="6B912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20466D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2BAE3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提高森林防火能力</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495B5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5233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3D4D52">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2A83BB0C">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0287082C">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4328D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降低森林火灾损失</w:t>
            </w:r>
          </w:p>
        </w:tc>
        <w:tc>
          <w:tcPr>
            <w:tcW w:w="1365" w:type="dxa"/>
            <w:tcBorders>
              <w:top w:val="single" w:color="000000" w:sz="4" w:space="0"/>
              <w:left w:val="single" w:color="000000" w:sz="4" w:space="0"/>
              <w:bottom w:val="single" w:color="000000" w:sz="4" w:space="0"/>
              <w:right w:val="nil"/>
            </w:tcBorders>
            <w:shd w:val="clear"/>
            <w:vAlign w:val="center"/>
          </w:tcPr>
          <w:p w14:paraId="2AF1A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3CE4C94">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52F6F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降低森林火灾损失</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7525B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522A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AF8C5E">
            <w:pPr>
              <w:jc w:val="center"/>
              <w:rPr>
                <w:rFonts w:hint="eastAsia" w:ascii="宋体" w:hAnsi="宋体" w:eastAsia="宋体" w:cs="宋体"/>
                <w:b/>
                <w:bCs/>
                <w:i w:val="0"/>
                <w:iCs w:val="0"/>
                <w:color w:val="000000"/>
                <w:sz w:val="20"/>
                <w:szCs w:val="20"/>
                <w:u w:val="none"/>
              </w:rPr>
            </w:pPr>
          </w:p>
        </w:tc>
        <w:tc>
          <w:tcPr>
            <w:tcW w:w="598" w:type="dxa"/>
            <w:tcBorders>
              <w:top w:val="single" w:color="000000" w:sz="4" w:space="0"/>
              <w:left w:val="nil"/>
              <w:bottom w:val="single" w:color="000000" w:sz="4" w:space="0"/>
              <w:right w:val="nil"/>
            </w:tcBorders>
            <w:shd w:val="clear"/>
            <w:vAlign w:val="center"/>
          </w:tcPr>
          <w:p w14:paraId="367DFD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598" w:type="dxa"/>
            <w:tcBorders>
              <w:top w:val="single" w:color="000000" w:sz="4" w:space="0"/>
              <w:left w:val="single" w:color="000000" w:sz="4" w:space="0"/>
              <w:bottom w:val="single" w:color="000000" w:sz="4" w:space="0"/>
              <w:right w:val="nil"/>
            </w:tcBorders>
            <w:shd w:val="clear"/>
            <w:vAlign w:val="center"/>
          </w:tcPr>
          <w:p w14:paraId="54585C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908" w:type="dxa"/>
            <w:tcBorders>
              <w:top w:val="single" w:color="000000" w:sz="4" w:space="0"/>
              <w:left w:val="single" w:color="000000" w:sz="4" w:space="0"/>
              <w:bottom w:val="single" w:color="000000" w:sz="4" w:space="0"/>
              <w:right w:val="nil"/>
            </w:tcBorders>
            <w:shd w:val="clear"/>
            <w:vAlign w:val="center"/>
          </w:tcPr>
          <w:p w14:paraId="0A2AC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森林防火满意度</w:t>
            </w:r>
          </w:p>
        </w:tc>
        <w:tc>
          <w:tcPr>
            <w:tcW w:w="1365" w:type="dxa"/>
            <w:tcBorders>
              <w:top w:val="single" w:color="000000" w:sz="4" w:space="0"/>
              <w:left w:val="single" w:color="000000" w:sz="4" w:space="0"/>
              <w:bottom w:val="single" w:color="000000" w:sz="4" w:space="0"/>
              <w:right w:val="nil"/>
            </w:tcBorders>
            <w:shd w:val="clear"/>
            <w:vAlign w:val="center"/>
          </w:tcPr>
          <w:p w14:paraId="2B776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8" w:type="dxa"/>
            <w:tcBorders>
              <w:top w:val="single" w:color="000000" w:sz="4" w:space="0"/>
              <w:left w:val="single" w:color="000000" w:sz="4" w:space="0"/>
              <w:bottom w:val="single" w:color="000000" w:sz="4" w:space="0"/>
              <w:right w:val="nil"/>
            </w:tcBorders>
            <w:shd w:val="clear"/>
            <w:vAlign w:val="center"/>
          </w:tcPr>
          <w:p w14:paraId="04747D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5E959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森林防火满意度</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301C1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03BFB18F">
      <w:pPr>
        <w:ind w:firstLine="640" w:firstLineChars="200"/>
        <w:rPr>
          <w:rFonts w:hint="eastAsia" w:ascii="Times New Roman" w:hAnsi="Times New Roman" w:eastAsia="仿宋_GB2312" w:cs="Times New Roman"/>
          <w:kern w:val="0"/>
          <w:sz w:val="32"/>
          <w:szCs w:val="32"/>
          <w:lang w:val="en-US" w:eastAsia="zh-CN"/>
        </w:rPr>
      </w:pPr>
    </w:p>
    <w:p w14:paraId="7CD1D7CE">
      <w:pPr>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10、“林草湿资源保护管理项目”项目。</w:t>
      </w:r>
    </w:p>
    <w:p w14:paraId="43B8CCF9">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实施古树名木保护工程，对古树名木管护人员进行补助，对全市古树名木建立动态电子管理档案，落实古树挂牌、建立围栏、防治病虫害、复壮支撑；完成我市全部行政区域内林草种质资源普查与收集工作，全面摸清我市资源本底；加强人工繁育、人工培育（植）、收容救护等迁地保护措施，完善科普宣教，提高全社会保护野生动植物意识，加强野生动物肇事危害防控，提升肇事野生动物防控应对能力，配合省局开展造成人身伤害和财产损失保险试点工作；完善湿地科研监测体系，形成湿地动态监测报告，广泛开展湿地科普宣传活动，进一步增强群众湿地保护意识。</w:t>
      </w:r>
    </w:p>
    <w:p w14:paraId="7A8FF02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淮北市古树名木保护管理办法》；《关于开展全省林草种质资源普查工作的通知》(林种〔2022〕250号)；《安徽省陆生野生动物造成人身损害和财产损失补偿办法》（安徽省人民政府令第234号）；《中共淮北市委办公室 淮北市人民政府办公室印发&lt;关于建立自然保护地管理体系的实施方案&gt;的通知》（淮办发〔2021〕20号）。</w:t>
      </w:r>
    </w:p>
    <w:p w14:paraId="729765E5">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（3）实施主体：淮北市林业局。</w:t>
      </w:r>
    </w:p>
    <w:p w14:paraId="1B8BEA8C">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（4）起止时间：2024年-2024年。</w:t>
      </w:r>
    </w:p>
    <w:p w14:paraId="1BEBC4F7">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对烈山明清石榴园古石榴树进行保护修复，对古树名木管护人员进行补助，对全市古树名木建立动态电子管理档案，落实古树挂牌、建立围栏、防治病虫害、复壮支撑；完成我市全部行政区域内林草种质资源普查与收集工作，全面摸清我市资源本底；野生动植物保护宣传，野生动物收容救护；野生动物驯养繁殖场所管理等；开展湿地动态调查监测和湿地保护宣传等工作。</w:t>
      </w:r>
    </w:p>
    <w:p w14:paraId="45981177">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（6）年度预算安排：35.9万元。</w:t>
      </w:r>
    </w:p>
    <w:p w14:paraId="408CABA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1"/>
        <w:gridCol w:w="506"/>
        <w:gridCol w:w="600"/>
        <w:gridCol w:w="2325"/>
        <w:gridCol w:w="1588"/>
        <w:gridCol w:w="599"/>
        <w:gridCol w:w="2307"/>
        <w:gridCol w:w="240"/>
        <w:gridCol w:w="1915"/>
      </w:tblGrid>
      <w:tr w14:paraId="19DB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10661" w:type="dxa"/>
            <w:gridSpan w:val="9"/>
            <w:tcBorders>
              <w:top w:val="nil"/>
              <w:left w:val="nil"/>
              <w:bottom w:val="nil"/>
              <w:right w:val="nil"/>
            </w:tcBorders>
            <w:shd w:val="clear"/>
            <w:vAlign w:val="center"/>
          </w:tcPr>
          <w:p w14:paraId="75C2BA2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7D8E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661" w:type="dxa"/>
            <w:gridSpan w:val="9"/>
            <w:tcBorders>
              <w:top w:val="nil"/>
              <w:left w:val="nil"/>
              <w:bottom w:val="nil"/>
              <w:right w:val="nil"/>
            </w:tcBorders>
            <w:shd w:val="clear"/>
            <w:vAlign w:val="center"/>
          </w:tcPr>
          <w:p w14:paraId="6FD7C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7CF9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506" w:type="dxa"/>
            <w:gridSpan w:val="7"/>
            <w:tcBorders>
              <w:top w:val="nil"/>
              <w:left w:val="nil"/>
              <w:bottom w:val="nil"/>
              <w:right w:val="nil"/>
            </w:tcBorders>
            <w:shd w:val="clear"/>
            <w:vAlign w:val="center"/>
          </w:tcPr>
          <w:p w14:paraId="237BA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2155" w:type="dxa"/>
            <w:gridSpan w:val="2"/>
            <w:tcBorders>
              <w:top w:val="nil"/>
              <w:left w:val="nil"/>
              <w:bottom w:val="nil"/>
              <w:right w:val="nil"/>
            </w:tcBorders>
            <w:shd w:val="clear"/>
            <w:vAlign w:val="center"/>
          </w:tcPr>
          <w:p w14:paraId="7F274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745B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87" w:type="dxa"/>
            <w:gridSpan w:val="3"/>
            <w:tcBorders>
              <w:top w:val="single" w:color="000000" w:sz="4" w:space="0"/>
              <w:left w:val="single" w:color="000000" w:sz="4" w:space="0"/>
              <w:bottom w:val="single" w:color="000000" w:sz="4" w:space="0"/>
              <w:right w:val="single" w:color="000000" w:sz="4" w:space="0"/>
            </w:tcBorders>
            <w:shd w:val="clear"/>
            <w:vAlign w:val="center"/>
          </w:tcPr>
          <w:p w14:paraId="5A60C0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8974" w:type="dxa"/>
            <w:gridSpan w:val="6"/>
            <w:tcBorders>
              <w:top w:val="single" w:color="000000" w:sz="4" w:space="0"/>
              <w:left w:val="single" w:color="000000" w:sz="4" w:space="0"/>
              <w:bottom w:val="single" w:color="000000" w:sz="4" w:space="0"/>
              <w:right w:val="single" w:color="000000" w:sz="4" w:space="0"/>
            </w:tcBorders>
            <w:shd w:val="clear"/>
            <w:vAlign w:val="center"/>
          </w:tcPr>
          <w:p w14:paraId="7B95D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林草湿资源保护管理项目</w:t>
            </w:r>
          </w:p>
        </w:tc>
      </w:tr>
      <w:tr w14:paraId="6826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87" w:type="dxa"/>
            <w:gridSpan w:val="3"/>
            <w:tcBorders>
              <w:top w:val="single" w:color="000000" w:sz="4" w:space="0"/>
              <w:left w:val="single" w:color="000000" w:sz="4" w:space="0"/>
              <w:bottom w:val="single" w:color="000000" w:sz="4" w:space="0"/>
              <w:right w:val="single" w:color="000000" w:sz="4" w:space="0"/>
            </w:tcBorders>
            <w:shd w:val="clear"/>
            <w:vAlign w:val="center"/>
          </w:tcPr>
          <w:p w14:paraId="01590D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3913" w:type="dxa"/>
            <w:gridSpan w:val="2"/>
            <w:tcBorders>
              <w:top w:val="single" w:color="000000" w:sz="4" w:space="0"/>
              <w:left w:val="single" w:color="000000" w:sz="4" w:space="0"/>
              <w:bottom w:val="single" w:color="000000" w:sz="4" w:space="0"/>
              <w:right w:val="single" w:color="000000" w:sz="4" w:space="0"/>
            </w:tcBorders>
            <w:shd w:val="clear"/>
            <w:vAlign w:val="center"/>
          </w:tcPr>
          <w:p w14:paraId="53842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[161]淮北市林业局</w:t>
            </w:r>
          </w:p>
        </w:tc>
        <w:tc>
          <w:tcPr>
            <w:tcW w:w="2906" w:type="dxa"/>
            <w:gridSpan w:val="2"/>
            <w:tcBorders>
              <w:top w:val="single" w:color="000000" w:sz="4" w:space="0"/>
              <w:left w:val="single" w:color="000000" w:sz="4" w:space="0"/>
              <w:bottom w:val="single" w:color="000000" w:sz="4" w:space="0"/>
              <w:right w:val="single" w:color="000000" w:sz="4" w:space="0"/>
            </w:tcBorders>
            <w:shd w:val="clear"/>
            <w:vAlign w:val="center"/>
          </w:tcPr>
          <w:p w14:paraId="0022B7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2155" w:type="dxa"/>
            <w:gridSpan w:val="2"/>
            <w:tcBorders>
              <w:top w:val="single" w:color="000000" w:sz="4" w:space="0"/>
              <w:left w:val="single" w:color="000000" w:sz="4" w:space="0"/>
              <w:bottom w:val="single" w:color="000000" w:sz="4" w:space="0"/>
              <w:right w:val="single" w:color="000000" w:sz="4" w:space="0"/>
            </w:tcBorders>
            <w:shd w:val="clear"/>
            <w:vAlign w:val="center"/>
          </w:tcPr>
          <w:p w14:paraId="3AFC3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淮北市林业局本级</w:t>
            </w:r>
          </w:p>
        </w:tc>
      </w:tr>
      <w:tr w14:paraId="1095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87" w:type="dxa"/>
            <w:gridSpan w:val="3"/>
            <w:tcBorders>
              <w:top w:val="single" w:color="000000" w:sz="4" w:space="0"/>
              <w:left w:val="single" w:color="000000" w:sz="4" w:space="0"/>
              <w:bottom w:val="single" w:color="000000" w:sz="4" w:space="0"/>
              <w:right w:val="single" w:color="000000" w:sz="4" w:space="0"/>
            </w:tcBorders>
            <w:shd w:val="clear"/>
            <w:vAlign w:val="center"/>
          </w:tcPr>
          <w:p w14:paraId="08FF33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3913" w:type="dxa"/>
            <w:gridSpan w:val="2"/>
            <w:tcBorders>
              <w:top w:val="single" w:color="000000" w:sz="4" w:space="0"/>
              <w:left w:val="single" w:color="000000" w:sz="4" w:space="0"/>
              <w:bottom w:val="single" w:color="000000" w:sz="4" w:space="0"/>
              <w:right w:val="single" w:color="000000" w:sz="4" w:space="0"/>
            </w:tcBorders>
            <w:shd w:val="clear"/>
            <w:vAlign w:val="center"/>
          </w:tcPr>
          <w:p w14:paraId="590B7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常年项目</w:t>
            </w:r>
          </w:p>
        </w:tc>
        <w:tc>
          <w:tcPr>
            <w:tcW w:w="2906" w:type="dxa"/>
            <w:gridSpan w:val="2"/>
            <w:tcBorders>
              <w:top w:val="single" w:color="000000" w:sz="4" w:space="0"/>
              <w:left w:val="single" w:color="000000" w:sz="4" w:space="0"/>
              <w:bottom w:val="single" w:color="000000" w:sz="4" w:space="0"/>
              <w:right w:val="single" w:color="000000" w:sz="4" w:space="0"/>
            </w:tcBorders>
            <w:shd w:val="clear"/>
            <w:vAlign w:val="center"/>
          </w:tcPr>
          <w:p w14:paraId="6F71C0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2155" w:type="dxa"/>
            <w:gridSpan w:val="2"/>
            <w:tcBorders>
              <w:top w:val="single" w:color="000000" w:sz="4" w:space="0"/>
              <w:left w:val="single" w:color="000000" w:sz="4" w:space="0"/>
              <w:bottom w:val="single" w:color="000000" w:sz="4" w:space="0"/>
              <w:right w:val="single" w:color="000000" w:sz="4" w:space="0"/>
            </w:tcBorders>
            <w:shd w:val="clear"/>
            <w:vAlign w:val="center"/>
          </w:tcPr>
          <w:p w14:paraId="67151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14:paraId="69A85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87"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1D3F2B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7FF5E7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20998A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107.7</w:t>
            </w:r>
          </w:p>
        </w:tc>
        <w:tc>
          <w:tcPr>
            <w:tcW w:w="2906" w:type="dxa"/>
            <w:gridSpan w:val="2"/>
            <w:tcBorders>
              <w:top w:val="single" w:color="000000" w:sz="4" w:space="0"/>
              <w:left w:val="single" w:color="000000" w:sz="4" w:space="0"/>
              <w:bottom w:val="single" w:color="000000" w:sz="4" w:space="0"/>
              <w:right w:val="single" w:color="000000" w:sz="4" w:space="0"/>
            </w:tcBorders>
            <w:shd w:val="clear"/>
            <w:vAlign w:val="center"/>
          </w:tcPr>
          <w:p w14:paraId="0A1DB8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2155" w:type="dxa"/>
            <w:gridSpan w:val="2"/>
            <w:tcBorders>
              <w:top w:val="single" w:color="000000" w:sz="4" w:space="0"/>
              <w:left w:val="single" w:color="000000" w:sz="4" w:space="0"/>
              <w:bottom w:val="single" w:color="000000" w:sz="4" w:space="0"/>
              <w:right w:val="single" w:color="000000" w:sz="4" w:space="0"/>
            </w:tcBorders>
            <w:shd w:val="clear"/>
            <w:vAlign w:val="center"/>
          </w:tcPr>
          <w:p w14:paraId="3AC07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35.9</w:t>
            </w:r>
          </w:p>
        </w:tc>
      </w:tr>
      <w:tr w14:paraId="5B01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87"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446A32FB">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5EC3DD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297EAE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107.7</w:t>
            </w:r>
          </w:p>
        </w:tc>
        <w:tc>
          <w:tcPr>
            <w:tcW w:w="2906" w:type="dxa"/>
            <w:gridSpan w:val="2"/>
            <w:tcBorders>
              <w:top w:val="single" w:color="000000" w:sz="4" w:space="0"/>
              <w:left w:val="single" w:color="000000" w:sz="4" w:space="0"/>
              <w:bottom w:val="single" w:color="000000" w:sz="4" w:space="0"/>
              <w:right w:val="single" w:color="000000" w:sz="4" w:space="0"/>
            </w:tcBorders>
            <w:shd w:val="clear"/>
            <w:vAlign w:val="center"/>
          </w:tcPr>
          <w:p w14:paraId="435318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2155" w:type="dxa"/>
            <w:gridSpan w:val="2"/>
            <w:tcBorders>
              <w:top w:val="single" w:color="000000" w:sz="4" w:space="0"/>
              <w:left w:val="single" w:color="000000" w:sz="4" w:space="0"/>
              <w:bottom w:val="single" w:color="000000" w:sz="4" w:space="0"/>
              <w:right w:val="single" w:color="000000" w:sz="4" w:space="0"/>
            </w:tcBorders>
            <w:shd w:val="clear"/>
            <w:vAlign w:val="center"/>
          </w:tcPr>
          <w:p w14:paraId="38B434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35.9</w:t>
            </w:r>
          </w:p>
        </w:tc>
      </w:tr>
      <w:tr w14:paraId="24A7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87"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181BC95B">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4BF5BA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45AF25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2906" w:type="dxa"/>
            <w:gridSpan w:val="2"/>
            <w:tcBorders>
              <w:top w:val="single" w:color="000000" w:sz="4" w:space="0"/>
              <w:left w:val="single" w:color="000000" w:sz="4" w:space="0"/>
              <w:bottom w:val="single" w:color="000000" w:sz="4" w:space="0"/>
              <w:right w:val="single" w:color="000000" w:sz="4" w:space="0"/>
            </w:tcBorders>
            <w:shd w:val="clear"/>
            <w:vAlign w:val="center"/>
          </w:tcPr>
          <w:p w14:paraId="13B669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2155" w:type="dxa"/>
            <w:gridSpan w:val="2"/>
            <w:tcBorders>
              <w:top w:val="single" w:color="000000" w:sz="4" w:space="0"/>
              <w:left w:val="single" w:color="000000" w:sz="4" w:space="0"/>
              <w:bottom w:val="single" w:color="000000" w:sz="4" w:space="0"/>
              <w:right w:val="single" w:color="000000" w:sz="4" w:space="0"/>
            </w:tcBorders>
            <w:shd w:val="clear"/>
            <w:vAlign w:val="center"/>
          </w:tcPr>
          <w:p w14:paraId="283A5A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r>
      <w:tr w14:paraId="46E5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2BE9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019" w:type="dxa"/>
            <w:gridSpan w:val="4"/>
            <w:tcBorders>
              <w:top w:val="single" w:color="000000" w:sz="4" w:space="0"/>
              <w:left w:val="single" w:color="000000" w:sz="4" w:space="0"/>
              <w:bottom w:val="single" w:color="000000" w:sz="4" w:space="0"/>
              <w:right w:val="single" w:color="000000" w:sz="4" w:space="0"/>
            </w:tcBorders>
            <w:shd w:val="clear"/>
            <w:vAlign w:val="center"/>
          </w:tcPr>
          <w:p w14:paraId="3DEB3E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中期目标（2024年）</w:t>
            </w:r>
          </w:p>
        </w:tc>
        <w:tc>
          <w:tcPr>
            <w:tcW w:w="5061" w:type="dxa"/>
            <w:gridSpan w:val="4"/>
            <w:tcBorders>
              <w:top w:val="single" w:color="000000" w:sz="4" w:space="0"/>
              <w:left w:val="single" w:color="000000" w:sz="4" w:space="0"/>
              <w:bottom w:val="single" w:color="000000" w:sz="4" w:space="0"/>
              <w:right w:val="single" w:color="000000" w:sz="4" w:space="0"/>
            </w:tcBorders>
            <w:shd w:val="clear"/>
            <w:vAlign w:val="center"/>
          </w:tcPr>
          <w:p w14:paraId="0CB135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r>
      <w:tr w14:paraId="0AF4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6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E133F5">
            <w:pPr>
              <w:jc w:val="center"/>
              <w:rPr>
                <w:rFonts w:hint="eastAsia" w:ascii="宋体" w:hAnsi="宋体" w:eastAsia="宋体" w:cs="宋体"/>
                <w:b/>
                <w:bCs/>
                <w:i w:val="0"/>
                <w:iCs w:val="0"/>
                <w:color w:val="000000"/>
                <w:sz w:val="20"/>
                <w:szCs w:val="20"/>
                <w:u w:val="none"/>
              </w:rPr>
            </w:pPr>
          </w:p>
        </w:tc>
        <w:tc>
          <w:tcPr>
            <w:tcW w:w="5019" w:type="dxa"/>
            <w:gridSpan w:val="4"/>
            <w:tcBorders>
              <w:top w:val="single" w:color="000000" w:sz="4" w:space="0"/>
              <w:left w:val="single" w:color="000000" w:sz="4" w:space="0"/>
              <w:bottom w:val="single" w:color="000000" w:sz="4" w:space="0"/>
              <w:right w:val="single" w:color="000000" w:sz="4" w:space="0"/>
            </w:tcBorders>
            <w:shd w:val="clear"/>
            <w:vAlign w:val="center"/>
          </w:tcPr>
          <w:p w14:paraId="0F4D3F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古树名木保护工程，对古树名木管护人员进行补助，对全市古树名木建立动态电子管理档案，落实古树挂牌、建立围栏、防治病虫害、复壮支撑；完成我市全部行政区域内林草种质资源普查与收集工作，全面摸清我市资源本底；加强人工繁育、人工培育（植）、收容救护等迁地保护措施，完善科普宣教，提高全社会保护野生动植物意识，加强野生动物肇事危害防控，提升肇事野生动物防控应对能力，配合省局开展造成人身伤害和财产损失保险试点工作；完善湿地科研监测体系，形成湿地动态监测报告，广泛开展湿地科普宣传活动，进一步增强群众湿地保护意识。</w:t>
            </w:r>
          </w:p>
        </w:tc>
        <w:tc>
          <w:tcPr>
            <w:tcW w:w="5061" w:type="dxa"/>
            <w:gridSpan w:val="4"/>
            <w:tcBorders>
              <w:top w:val="single" w:color="000000" w:sz="4" w:space="0"/>
              <w:left w:val="single" w:color="000000" w:sz="4" w:space="0"/>
              <w:bottom w:val="single" w:color="000000" w:sz="4" w:space="0"/>
              <w:right w:val="single" w:color="000000" w:sz="4" w:space="0"/>
            </w:tcBorders>
            <w:shd w:val="clear"/>
            <w:vAlign w:val="center"/>
          </w:tcPr>
          <w:p w14:paraId="0C6546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烈山明清石榴园古石榴树进行保护修复，对古树名木管护人员进行补助，对全市古树名木建立动态电子管理档案，落实古树挂牌、建立围栏、防治病虫害、复壮支撑；前期资料收集与准备，制定普查方案，完成全部普查任务的90%以上，提交初步普查结果；加强野生动植物保护宣传，开展野生动物收容救护，打击破坏野生动植物资源违法犯罪，保护我市野生动植物资源，维护生态平衡；开展湿地动态调查监测，与科研院校合作，进行生物多样性监测，以湿地保护专题宣传活动为契机，凝聚湿地保护社会共识。</w:t>
            </w:r>
          </w:p>
        </w:tc>
      </w:tr>
      <w:tr w14:paraId="392A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DBEF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FF757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F4ECF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4E089B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0508D5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vAlign w:val="center"/>
          </w:tcPr>
          <w:p w14:paraId="33BA76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329E3D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5CED11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70E5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57E622">
            <w:pPr>
              <w:jc w:val="center"/>
              <w:rPr>
                <w:rFonts w:hint="eastAsia" w:ascii="宋体" w:hAnsi="宋体" w:eastAsia="宋体" w:cs="宋体"/>
                <w:b/>
                <w:bCs/>
                <w:i w:val="0"/>
                <w:iCs w:val="0"/>
                <w:color w:val="000000"/>
                <w:sz w:val="20"/>
                <w:szCs w:val="20"/>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37A9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7CD4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0EC0D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恢复二级古树</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469E0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≥3棵</w:t>
            </w:r>
          </w:p>
        </w:tc>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07E2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0EBD5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恢复二级古树</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32E87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≥1棵</w:t>
            </w:r>
          </w:p>
        </w:tc>
      </w:tr>
      <w:tr w14:paraId="4010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B5D52F">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22F713">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05485E">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2EEF2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古树名木管护人员</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0EAF0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≥27人次</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D25EE8">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07F74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古树名木管护人员</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26726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≥9人次</w:t>
            </w:r>
          </w:p>
        </w:tc>
      </w:tr>
      <w:tr w14:paraId="3B20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28C3DA">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616723">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3B760F">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767CB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林草种质资源调查县域数量</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1A949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=4个</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1865C0">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7B6B1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林草种质资源调查县域数量</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57775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=4个</w:t>
            </w:r>
          </w:p>
        </w:tc>
      </w:tr>
      <w:tr w14:paraId="46B6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397654">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28557E">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A11F1A">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6F9EB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收容救治野生动物数量</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6708B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≥300只</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610007">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2B6F0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收容救治野生动物数量</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7120B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≥100只</w:t>
            </w:r>
          </w:p>
        </w:tc>
      </w:tr>
      <w:tr w14:paraId="0244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E53481">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AEECA3">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B40FD9">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229F8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湿地宣传教育活动</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5B8DA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≥6次</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1347F7">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3061D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湿地宣传教育活动</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77504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≥2次</w:t>
            </w:r>
          </w:p>
        </w:tc>
      </w:tr>
      <w:tr w14:paraId="40FE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BDE60B">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24C91F">
            <w:pPr>
              <w:jc w:val="center"/>
              <w:rPr>
                <w:rFonts w:hint="eastAsia" w:ascii="宋体" w:hAnsi="宋体" w:eastAsia="宋体" w:cs="宋体"/>
                <w:b/>
                <w:bCs/>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CC97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58D79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古树名木基础设施维护</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35C7F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0B55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02AD0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古树名木基础设施维护</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32FD1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3DB7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F16A49">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445973">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A8D5C9">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17EC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古树名木病虫害防治</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33E6B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达标</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98CAE0">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4CBA3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古树名木病虫害防治</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51FAB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达标</w:t>
            </w:r>
          </w:p>
        </w:tc>
      </w:tr>
      <w:tr w14:paraId="1530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2B0674">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10119">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6FEEC7">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3EDB4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林草种质资源调查成果合格率</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19129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AA3B47">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1CBED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林草种质资源调查成果合格率</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48133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330F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063479">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CA636E">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228A1B">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29938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野生动物收容救护</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6EA53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及时救护安置</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B82C1B">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0C537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野生动物收容救护</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54D0D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及时救护安置</w:t>
            </w:r>
          </w:p>
        </w:tc>
      </w:tr>
      <w:tr w14:paraId="3E36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2262EC">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2F4288">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47FF26">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310EB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湿地监测结果</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0BD07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05E67A">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767C0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湿地监测结果</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1FFF4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304D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BFCF20">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6CBFAF">
            <w:pPr>
              <w:jc w:val="center"/>
              <w:rPr>
                <w:rFonts w:hint="eastAsia" w:ascii="宋体" w:hAnsi="宋体" w:eastAsia="宋体" w:cs="宋体"/>
                <w:b/>
                <w:bCs/>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DD20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44043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05ED1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3年</w:t>
            </w:r>
          </w:p>
        </w:tc>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AFCC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6A932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0B00B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47D4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1CCF1D">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3B77F9">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29702E">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7B799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77CDC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2026年12月</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D34747">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3DF01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28B1E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2024年12月</w:t>
            </w:r>
          </w:p>
        </w:tc>
      </w:tr>
      <w:tr w14:paraId="1098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CEBA1B">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E6F79D">
            <w:pPr>
              <w:jc w:val="center"/>
              <w:rPr>
                <w:rFonts w:hint="eastAsia" w:ascii="宋体" w:hAnsi="宋体" w:eastAsia="宋体" w:cs="宋体"/>
                <w:b/>
                <w:bCs/>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BAC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17AC7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古树名木保护修复</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5388E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≤32.7万</w:t>
            </w:r>
          </w:p>
        </w:tc>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1DB2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611C9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古树名木保护修复</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56552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≤10.9万</w:t>
            </w:r>
          </w:p>
        </w:tc>
      </w:tr>
      <w:tr w14:paraId="6587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2EF55C">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F79DD1">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2B41E9">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28549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林草种质资源普查</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2DEA3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≤29万</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F35CFD">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7512F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林草种质资源普查</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08B9B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≤15万</w:t>
            </w:r>
          </w:p>
        </w:tc>
      </w:tr>
      <w:tr w14:paraId="6E659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BFA615">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23227C">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1836DC">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0270B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野生动植物保护</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4545A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≤15万</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A170C0">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56EA1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野生动植物保护</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18FD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≤5万</w:t>
            </w:r>
          </w:p>
        </w:tc>
      </w:tr>
      <w:tr w14:paraId="6F64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2D4C58">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8C207D">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7719D8">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7594F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湿地保护与修复</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3A40B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≤15万</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5D5673">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4A6B9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湿地保护与修复</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1BB81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≤5万</w:t>
            </w:r>
          </w:p>
        </w:tc>
      </w:tr>
      <w:tr w14:paraId="00A9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CB5C97">
            <w:pPr>
              <w:jc w:val="center"/>
              <w:rPr>
                <w:rFonts w:hint="eastAsia" w:ascii="宋体" w:hAnsi="宋体" w:eastAsia="宋体" w:cs="宋体"/>
                <w:b/>
                <w:bCs/>
                <w:i w:val="0"/>
                <w:iCs w:val="0"/>
                <w:color w:val="000000"/>
                <w:sz w:val="20"/>
                <w:szCs w:val="20"/>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842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3196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743DE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74A30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吸纳就业</w:t>
            </w:r>
          </w:p>
        </w:tc>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0F2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31D2B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77E28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吸纳就业</w:t>
            </w:r>
          </w:p>
        </w:tc>
      </w:tr>
      <w:tr w14:paraId="3CCF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47365F">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7D9D97">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FEB455">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06CFB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48E7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D8C001">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35BDA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411D0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r>
      <w:tr w14:paraId="37EE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393E1C">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D1AFB6">
            <w:pPr>
              <w:jc w:val="center"/>
              <w:rPr>
                <w:rFonts w:hint="eastAsia" w:ascii="宋体" w:hAnsi="宋体" w:eastAsia="宋体" w:cs="宋体"/>
                <w:b/>
                <w:bCs/>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3C81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11159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3A531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B4F7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5DDE2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63CA1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r>
      <w:tr w14:paraId="655D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C6596E">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A6AC43">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2D3E17">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3CE98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人居环境改善</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68848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FDAB71">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1BDC2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人居环境改善</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2F656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16E3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954F20">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75E2CC">
            <w:pPr>
              <w:jc w:val="center"/>
              <w:rPr>
                <w:rFonts w:hint="eastAsia" w:ascii="宋体" w:hAnsi="宋体" w:eastAsia="宋体" w:cs="宋体"/>
                <w:b/>
                <w:bCs/>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E482D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7662C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促进林草湿发展</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570DA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9" w:type="dxa"/>
            <w:tcBorders>
              <w:top w:val="single" w:color="000000" w:sz="4" w:space="0"/>
              <w:left w:val="single" w:color="000000" w:sz="4" w:space="0"/>
              <w:bottom w:val="single" w:color="000000" w:sz="4" w:space="0"/>
              <w:right w:val="single" w:color="000000" w:sz="4" w:space="0"/>
            </w:tcBorders>
            <w:shd w:val="clear"/>
            <w:vAlign w:val="center"/>
          </w:tcPr>
          <w:p w14:paraId="5672E9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1379F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促进林草湿发展</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75A85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02A5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3608E5">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1ACE7B">
            <w:pPr>
              <w:jc w:val="center"/>
              <w:rPr>
                <w:rFonts w:hint="eastAsia" w:ascii="宋体" w:hAnsi="宋体" w:eastAsia="宋体" w:cs="宋体"/>
                <w:b/>
                <w:bCs/>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7843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08A14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促进林草湿可持续发展</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457F5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8312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3D386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促进林草湿可持续发展</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5F896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4E74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48F39C">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9F34B5">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888463">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6248D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生态系统</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56B76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B5677F">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59F2C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生态系统</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2949B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r>
      <w:tr w14:paraId="5F12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905D70">
            <w:pPr>
              <w:jc w:val="center"/>
              <w:rPr>
                <w:rFonts w:hint="eastAsia" w:ascii="宋体" w:hAnsi="宋体" w:eastAsia="宋体" w:cs="宋体"/>
                <w:b/>
                <w:bCs/>
                <w:i w:val="0"/>
                <w:iCs w:val="0"/>
                <w:color w:val="000000"/>
                <w:sz w:val="20"/>
                <w:szCs w:val="20"/>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3066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41A3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246D4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林草湿管护满意度</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6027C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53F4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7138C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林草湿管护满意度</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01920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602D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94E8A2">
            <w:pPr>
              <w:jc w:val="center"/>
              <w:rPr>
                <w:rFonts w:hint="eastAsia" w:ascii="宋体" w:hAnsi="宋体" w:eastAsia="宋体" w:cs="宋体"/>
                <w:b/>
                <w:bCs/>
                <w:i w:val="0"/>
                <w:iCs w:val="0"/>
                <w:color w:val="000000"/>
                <w:sz w:val="20"/>
                <w:szCs w:val="20"/>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0B52D7">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8C5EA6">
            <w:pPr>
              <w:jc w:val="center"/>
              <w:rPr>
                <w:rFonts w:hint="eastAsia" w:ascii="宋体" w:hAnsi="宋体" w:eastAsia="宋体" w:cs="宋体"/>
                <w:b/>
                <w:bCs/>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14:paraId="09A37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野生动物救护满意度</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14:paraId="149AF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AFF893">
            <w:pPr>
              <w:jc w:val="center"/>
              <w:rPr>
                <w:rFonts w:hint="eastAsia" w:ascii="宋体" w:hAnsi="宋体" w:eastAsia="宋体" w:cs="宋体"/>
                <w:b/>
                <w:bCs/>
                <w:i w:val="0"/>
                <w:iCs w:val="0"/>
                <w:color w:val="000000"/>
                <w:sz w:val="20"/>
                <w:szCs w:val="20"/>
                <w:u w:val="none"/>
              </w:rPr>
            </w:pPr>
          </w:p>
        </w:tc>
        <w:tc>
          <w:tcPr>
            <w:tcW w:w="2547" w:type="dxa"/>
            <w:gridSpan w:val="2"/>
            <w:tcBorders>
              <w:top w:val="single" w:color="000000" w:sz="4" w:space="0"/>
              <w:left w:val="single" w:color="000000" w:sz="4" w:space="0"/>
              <w:bottom w:val="single" w:color="000000" w:sz="4" w:space="0"/>
              <w:right w:val="single" w:color="000000" w:sz="4" w:space="0"/>
            </w:tcBorders>
            <w:shd w:val="clear"/>
            <w:vAlign w:val="center"/>
          </w:tcPr>
          <w:p w14:paraId="41227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野生动物救护满意度</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14:paraId="6C445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7AEECD44">
      <w:pPr>
        <w:ind w:firstLine="640" w:firstLineChars="200"/>
        <w:rPr>
          <w:rFonts w:hint="eastAsia" w:ascii="Times New Roman" w:hAnsi="Times New Roman" w:eastAsia="仿宋_GB2312" w:cs="Times New Roman"/>
          <w:kern w:val="0"/>
          <w:sz w:val="32"/>
          <w:szCs w:val="32"/>
          <w:lang w:val="en-US" w:eastAsia="zh-CN"/>
        </w:rPr>
      </w:pPr>
    </w:p>
    <w:p w14:paraId="6CE7514A">
      <w:pPr>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11、“义务植树项目”项目。</w:t>
      </w:r>
    </w:p>
    <w:p w14:paraId="0F8A628E">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（1）项目概述：制定义务植树项目实施方案，提高群众参与度，加大义务植树活动宣传力度；建设市级义务植树基地；管护市级“互联网+义务植树”网站；实施全民义务植树工程，印发义务植树证书。</w:t>
      </w:r>
    </w:p>
    <w:p w14:paraId="62312095">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（2）立项依据：《中共淮北市委办公室 淮北市人民政府办公室关于创建国家森林城市的意见》（淮办发〔2017〕1号）；《国家森林城市建设总体规划》；《淮北市全民义务植树管理办法》；《淮北市绿化工作条例》。</w:t>
      </w:r>
    </w:p>
    <w:p w14:paraId="72053745">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（3）实施主体：淮北市林业局。</w:t>
      </w:r>
    </w:p>
    <w:p w14:paraId="4240D3A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（4）起止时间：2024年-2024年。</w:t>
      </w:r>
    </w:p>
    <w:p w14:paraId="5FC3889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建立2024年市级领导义务植树基地。维护市级“互联网+义务植树”网站，建立市级“互联网+义务植树”基地。实施全民义务植树工程。组织开展形式多样的义务植树、林木绿地认建认养活动等，种植“党员林”、“共青林”、“工会林”、“巾帼林”、“国防林”、“同心林”等，丰富义务植树形式，动员全民参与绿化活动。印制全民义务植树尽责证书。</w:t>
      </w:r>
    </w:p>
    <w:p w14:paraId="27A6B3AF">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（6）年度预算安排：32.2万元。</w:t>
      </w:r>
    </w:p>
    <w:p w14:paraId="2921CEA4">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7"/>
        <w:gridCol w:w="598"/>
        <w:gridCol w:w="598"/>
        <w:gridCol w:w="2904"/>
        <w:gridCol w:w="1364"/>
        <w:gridCol w:w="598"/>
        <w:gridCol w:w="2307"/>
        <w:gridCol w:w="464"/>
        <w:gridCol w:w="1325"/>
      </w:tblGrid>
      <w:tr w14:paraId="5776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3" w:hRule="atLeast"/>
          <w:jc w:val="center"/>
        </w:trPr>
        <w:tc>
          <w:tcPr>
            <w:tcW w:w="10766" w:type="dxa"/>
            <w:gridSpan w:val="9"/>
            <w:tcBorders>
              <w:top w:val="nil"/>
              <w:left w:val="nil"/>
              <w:bottom w:val="nil"/>
              <w:right w:val="nil"/>
            </w:tcBorders>
            <w:shd w:val="clear"/>
            <w:vAlign w:val="center"/>
          </w:tcPr>
          <w:p w14:paraId="5F3D8AA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3D9C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766" w:type="dxa"/>
            <w:gridSpan w:val="9"/>
            <w:tcBorders>
              <w:top w:val="nil"/>
              <w:left w:val="nil"/>
              <w:bottom w:val="nil"/>
              <w:right w:val="nil"/>
            </w:tcBorders>
            <w:shd w:val="clear"/>
            <w:vAlign w:val="center"/>
          </w:tcPr>
          <w:p w14:paraId="4AB1C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5C0C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975" w:type="dxa"/>
            <w:gridSpan w:val="7"/>
            <w:tcBorders>
              <w:top w:val="nil"/>
              <w:left w:val="nil"/>
              <w:bottom w:val="nil"/>
              <w:right w:val="nil"/>
            </w:tcBorders>
            <w:shd w:val="clear"/>
            <w:vAlign w:val="center"/>
          </w:tcPr>
          <w:p w14:paraId="0531F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1791" w:type="dxa"/>
            <w:gridSpan w:val="2"/>
            <w:tcBorders>
              <w:top w:val="nil"/>
              <w:left w:val="nil"/>
              <w:bottom w:val="nil"/>
              <w:right w:val="nil"/>
            </w:tcBorders>
            <w:shd w:val="clear"/>
            <w:vAlign w:val="center"/>
          </w:tcPr>
          <w:p w14:paraId="3AD58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58EE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tcBorders>
              <w:top w:val="single" w:color="000000" w:sz="4" w:space="0"/>
              <w:left w:val="single" w:color="000000" w:sz="4" w:space="0"/>
              <w:bottom w:val="single" w:color="000000" w:sz="4" w:space="0"/>
              <w:right w:val="nil"/>
            </w:tcBorders>
            <w:shd w:val="clear"/>
            <w:vAlign w:val="center"/>
          </w:tcPr>
          <w:p w14:paraId="775D1F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8972" w:type="dxa"/>
            <w:gridSpan w:val="6"/>
            <w:tcBorders>
              <w:top w:val="single" w:color="000000" w:sz="4" w:space="0"/>
              <w:left w:val="single" w:color="000000" w:sz="4" w:space="0"/>
              <w:bottom w:val="single" w:color="000000" w:sz="4" w:space="0"/>
              <w:right w:val="single" w:color="000000" w:sz="4" w:space="0"/>
            </w:tcBorders>
            <w:shd w:val="clear"/>
            <w:vAlign w:val="center"/>
          </w:tcPr>
          <w:p w14:paraId="3E736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义务植树项目</w:t>
            </w:r>
          </w:p>
        </w:tc>
      </w:tr>
      <w:tr w14:paraId="4988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tcBorders>
              <w:top w:val="single" w:color="000000" w:sz="4" w:space="0"/>
              <w:left w:val="single" w:color="000000" w:sz="4" w:space="0"/>
              <w:bottom w:val="single" w:color="000000" w:sz="4" w:space="0"/>
              <w:right w:val="nil"/>
            </w:tcBorders>
            <w:shd w:val="clear"/>
            <w:vAlign w:val="center"/>
          </w:tcPr>
          <w:p w14:paraId="39F000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273" w:type="dxa"/>
            <w:gridSpan w:val="2"/>
            <w:tcBorders>
              <w:top w:val="single" w:color="000000" w:sz="4" w:space="0"/>
              <w:left w:val="single" w:color="000000" w:sz="4" w:space="0"/>
              <w:bottom w:val="single" w:color="000000" w:sz="4" w:space="0"/>
              <w:right w:val="nil"/>
            </w:tcBorders>
            <w:shd w:val="clear"/>
            <w:vAlign w:val="center"/>
          </w:tcPr>
          <w:p w14:paraId="7F3F7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[161]淮北市林业局</w:t>
            </w:r>
          </w:p>
        </w:tc>
        <w:tc>
          <w:tcPr>
            <w:tcW w:w="2908" w:type="dxa"/>
            <w:gridSpan w:val="2"/>
            <w:tcBorders>
              <w:top w:val="single" w:color="000000" w:sz="4" w:space="0"/>
              <w:left w:val="single" w:color="000000" w:sz="4" w:space="0"/>
              <w:bottom w:val="single" w:color="000000" w:sz="4" w:space="0"/>
              <w:right w:val="nil"/>
            </w:tcBorders>
            <w:shd w:val="clear"/>
            <w:vAlign w:val="center"/>
          </w:tcPr>
          <w:p w14:paraId="3FBA63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1791" w:type="dxa"/>
            <w:gridSpan w:val="2"/>
            <w:tcBorders>
              <w:top w:val="single" w:color="000000" w:sz="4" w:space="0"/>
              <w:left w:val="single" w:color="000000" w:sz="4" w:space="0"/>
              <w:bottom w:val="single" w:color="000000" w:sz="4" w:space="0"/>
              <w:right w:val="single" w:color="000000" w:sz="4" w:space="0"/>
            </w:tcBorders>
            <w:shd w:val="clear"/>
            <w:vAlign w:val="center"/>
          </w:tcPr>
          <w:p w14:paraId="688D7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淮北市林业局本级</w:t>
            </w:r>
          </w:p>
        </w:tc>
      </w:tr>
      <w:tr w14:paraId="18A9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tcBorders>
              <w:top w:val="single" w:color="000000" w:sz="4" w:space="0"/>
              <w:left w:val="single" w:color="000000" w:sz="4" w:space="0"/>
              <w:bottom w:val="single" w:color="000000" w:sz="4" w:space="0"/>
              <w:right w:val="nil"/>
            </w:tcBorders>
            <w:shd w:val="clear"/>
            <w:vAlign w:val="center"/>
          </w:tcPr>
          <w:p w14:paraId="36D5D6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273" w:type="dxa"/>
            <w:gridSpan w:val="2"/>
            <w:tcBorders>
              <w:top w:val="single" w:color="000000" w:sz="4" w:space="0"/>
              <w:left w:val="single" w:color="000000" w:sz="4" w:space="0"/>
              <w:bottom w:val="single" w:color="000000" w:sz="4" w:space="0"/>
              <w:right w:val="nil"/>
            </w:tcBorders>
            <w:shd w:val="clear"/>
            <w:vAlign w:val="center"/>
          </w:tcPr>
          <w:p w14:paraId="6E8A0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常年项目</w:t>
            </w:r>
          </w:p>
        </w:tc>
        <w:tc>
          <w:tcPr>
            <w:tcW w:w="2908" w:type="dxa"/>
            <w:gridSpan w:val="2"/>
            <w:tcBorders>
              <w:top w:val="single" w:color="000000" w:sz="4" w:space="0"/>
              <w:left w:val="single" w:color="000000" w:sz="4" w:space="0"/>
              <w:bottom w:val="single" w:color="000000" w:sz="4" w:space="0"/>
              <w:right w:val="nil"/>
            </w:tcBorders>
            <w:shd w:val="clear"/>
            <w:vAlign w:val="center"/>
          </w:tcPr>
          <w:p w14:paraId="57FD39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1791" w:type="dxa"/>
            <w:gridSpan w:val="2"/>
            <w:tcBorders>
              <w:top w:val="single" w:color="000000" w:sz="4" w:space="0"/>
              <w:left w:val="single" w:color="000000" w:sz="4" w:space="0"/>
              <w:bottom w:val="single" w:color="000000" w:sz="4" w:space="0"/>
              <w:right w:val="single" w:color="000000" w:sz="4" w:space="0"/>
            </w:tcBorders>
            <w:shd w:val="clear"/>
            <w:vAlign w:val="center"/>
          </w:tcPr>
          <w:p w14:paraId="7CEE2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14:paraId="6DE7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vMerge w:val="restart"/>
            <w:tcBorders>
              <w:top w:val="single" w:color="000000" w:sz="4" w:space="0"/>
              <w:left w:val="single" w:color="000000" w:sz="4" w:space="0"/>
              <w:bottom w:val="single" w:color="000000" w:sz="4" w:space="0"/>
              <w:right w:val="nil"/>
            </w:tcBorders>
            <w:shd w:val="clear"/>
            <w:vAlign w:val="center"/>
          </w:tcPr>
          <w:p w14:paraId="181502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908" w:type="dxa"/>
            <w:tcBorders>
              <w:top w:val="single" w:color="000000" w:sz="4" w:space="0"/>
              <w:left w:val="single" w:color="000000" w:sz="4" w:space="0"/>
              <w:bottom w:val="single" w:color="000000" w:sz="4" w:space="0"/>
              <w:right w:val="nil"/>
            </w:tcBorders>
            <w:shd w:val="clear"/>
            <w:vAlign w:val="center"/>
          </w:tcPr>
          <w:p w14:paraId="25B51C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365" w:type="dxa"/>
            <w:tcBorders>
              <w:top w:val="single" w:color="000000" w:sz="4" w:space="0"/>
              <w:left w:val="single" w:color="000000" w:sz="4" w:space="0"/>
              <w:bottom w:val="single" w:color="000000" w:sz="4" w:space="0"/>
              <w:right w:val="nil"/>
            </w:tcBorders>
            <w:shd w:val="clear"/>
            <w:vAlign w:val="center"/>
          </w:tcPr>
          <w:p w14:paraId="760A99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96.9万元</w:t>
            </w:r>
          </w:p>
        </w:tc>
        <w:tc>
          <w:tcPr>
            <w:tcW w:w="2908" w:type="dxa"/>
            <w:gridSpan w:val="2"/>
            <w:tcBorders>
              <w:top w:val="single" w:color="000000" w:sz="4" w:space="0"/>
              <w:left w:val="single" w:color="000000" w:sz="4" w:space="0"/>
              <w:bottom w:val="single" w:color="000000" w:sz="4" w:space="0"/>
              <w:right w:val="nil"/>
            </w:tcBorders>
            <w:shd w:val="clear"/>
            <w:vAlign w:val="center"/>
          </w:tcPr>
          <w:p w14:paraId="780CBF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1791" w:type="dxa"/>
            <w:gridSpan w:val="2"/>
            <w:tcBorders>
              <w:top w:val="single" w:color="000000" w:sz="4" w:space="0"/>
              <w:left w:val="single" w:color="000000" w:sz="4" w:space="0"/>
              <w:bottom w:val="single" w:color="000000" w:sz="4" w:space="0"/>
              <w:right w:val="single" w:color="000000" w:sz="4" w:space="0"/>
            </w:tcBorders>
            <w:shd w:val="clear"/>
            <w:vAlign w:val="center"/>
          </w:tcPr>
          <w:p w14:paraId="749E94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32.3万元</w:t>
            </w:r>
          </w:p>
        </w:tc>
      </w:tr>
      <w:tr w14:paraId="6DB2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vMerge w:val="continue"/>
            <w:tcBorders>
              <w:top w:val="single" w:color="000000" w:sz="4" w:space="0"/>
              <w:left w:val="single" w:color="000000" w:sz="4" w:space="0"/>
              <w:bottom w:val="single" w:color="000000" w:sz="4" w:space="0"/>
              <w:right w:val="nil"/>
            </w:tcBorders>
            <w:shd w:val="clear"/>
            <w:vAlign w:val="center"/>
          </w:tcPr>
          <w:p w14:paraId="64CC0F73">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498F26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365" w:type="dxa"/>
            <w:tcBorders>
              <w:top w:val="single" w:color="000000" w:sz="4" w:space="0"/>
              <w:left w:val="single" w:color="000000" w:sz="4" w:space="0"/>
              <w:bottom w:val="single" w:color="000000" w:sz="4" w:space="0"/>
              <w:right w:val="nil"/>
            </w:tcBorders>
            <w:shd w:val="clear"/>
            <w:vAlign w:val="center"/>
          </w:tcPr>
          <w:p w14:paraId="204E36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96.9万元</w:t>
            </w:r>
          </w:p>
        </w:tc>
        <w:tc>
          <w:tcPr>
            <w:tcW w:w="2908" w:type="dxa"/>
            <w:gridSpan w:val="2"/>
            <w:tcBorders>
              <w:top w:val="single" w:color="000000" w:sz="4" w:space="0"/>
              <w:left w:val="single" w:color="000000" w:sz="4" w:space="0"/>
              <w:bottom w:val="single" w:color="000000" w:sz="4" w:space="0"/>
              <w:right w:val="nil"/>
            </w:tcBorders>
            <w:shd w:val="clear"/>
            <w:vAlign w:val="center"/>
          </w:tcPr>
          <w:p w14:paraId="45A675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791" w:type="dxa"/>
            <w:gridSpan w:val="2"/>
            <w:tcBorders>
              <w:top w:val="single" w:color="000000" w:sz="4" w:space="0"/>
              <w:left w:val="single" w:color="000000" w:sz="4" w:space="0"/>
              <w:bottom w:val="single" w:color="000000" w:sz="4" w:space="0"/>
              <w:right w:val="single" w:color="000000" w:sz="4" w:space="0"/>
            </w:tcBorders>
            <w:shd w:val="clear"/>
            <w:vAlign w:val="center"/>
          </w:tcPr>
          <w:p w14:paraId="4A1A89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32.3万元</w:t>
            </w:r>
          </w:p>
        </w:tc>
      </w:tr>
      <w:tr w14:paraId="57FF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4" w:type="dxa"/>
            <w:gridSpan w:val="3"/>
            <w:vMerge w:val="continue"/>
            <w:tcBorders>
              <w:top w:val="single" w:color="000000" w:sz="4" w:space="0"/>
              <w:left w:val="single" w:color="000000" w:sz="4" w:space="0"/>
              <w:bottom w:val="single" w:color="000000" w:sz="4" w:space="0"/>
              <w:right w:val="nil"/>
            </w:tcBorders>
            <w:shd w:val="clear"/>
            <w:vAlign w:val="center"/>
          </w:tcPr>
          <w:p w14:paraId="4F80A7DA">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5C64BB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365" w:type="dxa"/>
            <w:tcBorders>
              <w:top w:val="single" w:color="000000" w:sz="4" w:space="0"/>
              <w:left w:val="single" w:color="000000" w:sz="4" w:space="0"/>
              <w:bottom w:val="single" w:color="000000" w:sz="4" w:space="0"/>
              <w:right w:val="nil"/>
            </w:tcBorders>
            <w:shd w:val="clear"/>
            <w:vAlign w:val="center"/>
          </w:tcPr>
          <w:p w14:paraId="5D891D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908" w:type="dxa"/>
            <w:gridSpan w:val="2"/>
            <w:tcBorders>
              <w:top w:val="single" w:color="000000" w:sz="4" w:space="0"/>
              <w:left w:val="single" w:color="000000" w:sz="4" w:space="0"/>
              <w:bottom w:val="single" w:color="000000" w:sz="4" w:space="0"/>
              <w:right w:val="nil"/>
            </w:tcBorders>
            <w:shd w:val="clear"/>
            <w:vAlign w:val="center"/>
          </w:tcPr>
          <w:p w14:paraId="5F7C49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791" w:type="dxa"/>
            <w:gridSpan w:val="2"/>
            <w:tcBorders>
              <w:top w:val="single" w:color="000000" w:sz="4" w:space="0"/>
              <w:left w:val="single" w:color="000000" w:sz="4" w:space="0"/>
              <w:bottom w:val="single" w:color="000000" w:sz="4" w:space="0"/>
              <w:right w:val="single" w:color="000000" w:sz="4" w:space="0"/>
            </w:tcBorders>
            <w:shd w:val="clear"/>
            <w:vAlign w:val="center"/>
          </w:tcPr>
          <w:p w14:paraId="4EF2E7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14:paraId="02C3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98" w:type="dxa"/>
            <w:vMerge w:val="restart"/>
            <w:tcBorders>
              <w:top w:val="single" w:color="000000" w:sz="4" w:space="0"/>
              <w:left w:val="single" w:color="000000" w:sz="4" w:space="0"/>
              <w:bottom w:val="single" w:color="000000" w:sz="4" w:space="0"/>
              <w:right w:val="nil"/>
            </w:tcBorders>
            <w:shd w:val="clear"/>
            <w:vAlign w:val="center"/>
          </w:tcPr>
          <w:p w14:paraId="03CF74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469" w:type="dxa"/>
            <w:gridSpan w:val="4"/>
            <w:tcBorders>
              <w:top w:val="single" w:color="000000" w:sz="4" w:space="0"/>
              <w:left w:val="single" w:color="000000" w:sz="4" w:space="0"/>
              <w:bottom w:val="single" w:color="000000" w:sz="4" w:space="0"/>
              <w:right w:val="nil"/>
            </w:tcBorders>
            <w:shd w:val="clear"/>
            <w:vAlign w:val="center"/>
          </w:tcPr>
          <w:p w14:paraId="10E5AA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中期目标（2024年—2026年）</w:t>
            </w:r>
          </w:p>
        </w:tc>
        <w:tc>
          <w:tcPr>
            <w:tcW w:w="4699" w:type="dxa"/>
            <w:gridSpan w:val="4"/>
            <w:tcBorders>
              <w:top w:val="single" w:color="000000" w:sz="4" w:space="0"/>
              <w:left w:val="single" w:color="000000" w:sz="4" w:space="0"/>
              <w:bottom w:val="single" w:color="000000" w:sz="4" w:space="0"/>
              <w:right w:val="single" w:color="000000" w:sz="4" w:space="0"/>
            </w:tcBorders>
            <w:shd w:val="clear"/>
            <w:vAlign w:val="center"/>
          </w:tcPr>
          <w:p w14:paraId="784B37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年度目标（2024年—2024年）</w:t>
            </w:r>
          </w:p>
        </w:tc>
      </w:tr>
      <w:tr w14:paraId="478F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jc w:val="center"/>
        </w:trPr>
        <w:tc>
          <w:tcPr>
            <w:tcW w:w="598" w:type="dxa"/>
            <w:vMerge w:val="continue"/>
            <w:tcBorders>
              <w:top w:val="single" w:color="000000" w:sz="4" w:space="0"/>
              <w:left w:val="single" w:color="000000" w:sz="4" w:space="0"/>
              <w:bottom w:val="single" w:color="000000" w:sz="4" w:space="0"/>
              <w:right w:val="nil"/>
            </w:tcBorders>
            <w:shd w:val="clear"/>
            <w:vAlign w:val="center"/>
          </w:tcPr>
          <w:p w14:paraId="0257B68E">
            <w:pPr>
              <w:jc w:val="center"/>
              <w:rPr>
                <w:rFonts w:hint="eastAsia" w:ascii="宋体" w:hAnsi="宋体" w:eastAsia="宋体" w:cs="宋体"/>
                <w:b/>
                <w:bCs/>
                <w:i w:val="0"/>
                <w:iCs w:val="0"/>
                <w:color w:val="000000"/>
                <w:sz w:val="20"/>
                <w:szCs w:val="20"/>
                <w:u w:val="none"/>
              </w:rPr>
            </w:pPr>
          </w:p>
        </w:tc>
        <w:tc>
          <w:tcPr>
            <w:tcW w:w="5469" w:type="dxa"/>
            <w:gridSpan w:val="4"/>
            <w:tcBorders>
              <w:top w:val="single" w:color="000000" w:sz="4" w:space="0"/>
              <w:left w:val="single" w:color="000000" w:sz="4" w:space="0"/>
              <w:bottom w:val="single" w:color="000000" w:sz="4" w:space="0"/>
              <w:right w:val="nil"/>
            </w:tcBorders>
            <w:shd w:val="clear"/>
            <w:vAlign w:val="center"/>
          </w:tcPr>
          <w:p w14:paraId="16086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制定义务植树项目实施方案，提高群众参与度，加大义务植树活动宣传力度;建设市级义务植树基地;管护市级“互联网+义务植树”网站;实施全民义务植树工程，印发义务植树证书。</w:t>
            </w:r>
          </w:p>
        </w:tc>
        <w:tc>
          <w:tcPr>
            <w:tcW w:w="4699" w:type="dxa"/>
            <w:gridSpan w:val="4"/>
            <w:tcBorders>
              <w:top w:val="single" w:color="000000" w:sz="4" w:space="0"/>
              <w:left w:val="single" w:color="000000" w:sz="4" w:space="0"/>
              <w:bottom w:val="single" w:color="000000" w:sz="4" w:space="0"/>
              <w:right w:val="single" w:color="000000" w:sz="4" w:space="0"/>
            </w:tcBorders>
            <w:shd w:val="clear"/>
            <w:vAlign w:val="center"/>
          </w:tcPr>
          <w:p w14:paraId="244048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义务植树项目实施，丰富义务植树活动形式，提高全民义务植树意识。加大义务植树活动宣传力度;建立2024年市级义务植树基地;管护市级“互联网+义务植树”网站;完成全民义务植树工程；印发义务植树证书。</w:t>
            </w:r>
          </w:p>
        </w:tc>
      </w:tr>
      <w:tr w14:paraId="3AA3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252D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98" w:type="dxa"/>
            <w:tcBorders>
              <w:top w:val="single" w:color="000000" w:sz="4" w:space="0"/>
              <w:left w:val="nil"/>
              <w:bottom w:val="single" w:color="000000" w:sz="4" w:space="0"/>
              <w:right w:val="nil"/>
            </w:tcBorders>
            <w:shd w:val="clear"/>
            <w:vAlign w:val="center"/>
          </w:tcPr>
          <w:p w14:paraId="0B080C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598" w:type="dxa"/>
            <w:tcBorders>
              <w:top w:val="single" w:color="000000" w:sz="4" w:space="0"/>
              <w:left w:val="single" w:color="000000" w:sz="4" w:space="0"/>
              <w:bottom w:val="single" w:color="000000" w:sz="4" w:space="0"/>
              <w:right w:val="nil"/>
            </w:tcBorders>
            <w:shd w:val="clear"/>
            <w:vAlign w:val="center"/>
          </w:tcPr>
          <w:p w14:paraId="37FDFF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908" w:type="dxa"/>
            <w:tcBorders>
              <w:top w:val="single" w:color="000000" w:sz="4" w:space="0"/>
              <w:left w:val="single" w:color="000000" w:sz="4" w:space="0"/>
              <w:bottom w:val="single" w:color="000000" w:sz="4" w:space="0"/>
              <w:right w:val="nil"/>
            </w:tcBorders>
            <w:shd w:val="clear"/>
            <w:vAlign w:val="center"/>
          </w:tcPr>
          <w:p w14:paraId="46221A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65" w:type="dxa"/>
            <w:tcBorders>
              <w:top w:val="single" w:color="000000" w:sz="4" w:space="0"/>
              <w:left w:val="single" w:color="000000" w:sz="4" w:space="0"/>
              <w:bottom w:val="single" w:color="000000" w:sz="4" w:space="0"/>
              <w:right w:val="nil"/>
            </w:tcBorders>
            <w:shd w:val="clear"/>
            <w:vAlign w:val="center"/>
          </w:tcPr>
          <w:p w14:paraId="098226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8" w:type="dxa"/>
            <w:tcBorders>
              <w:top w:val="single" w:color="000000" w:sz="4" w:space="0"/>
              <w:left w:val="single" w:color="000000" w:sz="4" w:space="0"/>
              <w:bottom w:val="single" w:color="000000" w:sz="4" w:space="0"/>
              <w:right w:val="nil"/>
            </w:tcBorders>
            <w:shd w:val="clear"/>
            <w:vAlign w:val="center"/>
          </w:tcPr>
          <w:p w14:paraId="4EFBD4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11CB54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38227C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5725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1AA50E">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nil"/>
              <w:bottom w:val="single" w:color="000000" w:sz="4" w:space="0"/>
              <w:right w:val="nil"/>
            </w:tcBorders>
            <w:shd w:val="clear"/>
            <w:vAlign w:val="center"/>
          </w:tcPr>
          <w:p w14:paraId="756523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6E0647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908" w:type="dxa"/>
            <w:tcBorders>
              <w:top w:val="single" w:color="000000" w:sz="4" w:space="0"/>
              <w:left w:val="single" w:color="000000" w:sz="4" w:space="0"/>
              <w:bottom w:val="single" w:color="000000" w:sz="4" w:space="0"/>
              <w:right w:val="nil"/>
            </w:tcBorders>
            <w:shd w:val="clear"/>
            <w:vAlign w:val="center"/>
          </w:tcPr>
          <w:p w14:paraId="056DB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市级领导义务植树</w:t>
            </w:r>
          </w:p>
        </w:tc>
        <w:tc>
          <w:tcPr>
            <w:tcW w:w="1365" w:type="dxa"/>
            <w:tcBorders>
              <w:top w:val="single" w:color="000000" w:sz="4" w:space="0"/>
              <w:left w:val="single" w:color="000000" w:sz="4" w:space="0"/>
              <w:bottom w:val="single" w:color="000000" w:sz="4" w:space="0"/>
              <w:right w:val="nil"/>
            </w:tcBorders>
            <w:shd w:val="clear"/>
            <w:vAlign w:val="center"/>
          </w:tcPr>
          <w:p w14:paraId="21620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≥3次</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67B117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6120A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市级领导义务植树</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3BD4D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≥1次</w:t>
            </w:r>
          </w:p>
        </w:tc>
      </w:tr>
      <w:tr w14:paraId="056E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607E46">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0EA35FEC">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078C6456">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769A3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网站维护</w:t>
            </w:r>
          </w:p>
        </w:tc>
        <w:tc>
          <w:tcPr>
            <w:tcW w:w="1365" w:type="dxa"/>
            <w:tcBorders>
              <w:top w:val="single" w:color="000000" w:sz="4" w:space="0"/>
              <w:left w:val="single" w:color="000000" w:sz="4" w:space="0"/>
              <w:bottom w:val="single" w:color="000000" w:sz="4" w:space="0"/>
              <w:right w:val="nil"/>
            </w:tcBorders>
            <w:shd w:val="clear"/>
            <w:vAlign w:val="center"/>
          </w:tcPr>
          <w:p w14:paraId="229E6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=3次</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34B0A05B">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625B1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网站维护</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17208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=1次</w:t>
            </w:r>
          </w:p>
        </w:tc>
      </w:tr>
      <w:tr w14:paraId="7EEF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AD68F5">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0E9D4640">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3B0D5071">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6E9A7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义务植树活动种类</w:t>
            </w:r>
          </w:p>
        </w:tc>
        <w:tc>
          <w:tcPr>
            <w:tcW w:w="1365" w:type="dxa"/>
            <w:tcBorders>
              <w:top w:val="single" w:color="000000" w:sz="4" w:space="0"/>
              <w:left w:val="single" w:color="000000" w:sz="4" w:space="0"/>
              <w:bottom w:val="single" w:color="000000" w:sz="4" w:space="0"/>
              <w:right w:val="nil"/>
            </w:tcBorders>
            <w:shd w:val="clear"/>
            <w:vAlign w:val="center"/>
          </w:tcPr>
          <w:p w14:paraId="34303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≥9次</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10D47C3">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2C121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义务植树活动种类</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629F6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≥3次</w:t>
            </w:r>
          </w:p>
        </w:tc>
      </w:tr>
      <w:tr w14:paraId="0443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280E32">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79710747">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5774DE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908" w:type="dxa"/>
            <w:tcBorders>
              <w:top w:val="single" w:color="000000" w:sz="4" w:space="0"/>
              <w:left w:val="single" w:color="000000" w:sz="4" w:space="0"/>
              <w:bottom w:val="single" w:color="000000" w:sz="4" w:space="0"/>
              <w:right w:val="nil"/>
            </w:tcBorders>
            <w:shd w:val="clear"/>
            <w:vAlign w:val="center"/>
          </w:tcPr>
          <w:p w14:paraId="0ADFE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义务植树方案</w:t>
            </w:r>
          </w:p>
        </w:tc>
        <w:tc>
          <w:tcPr>
            <w:tcW w:w="1365" w:type="dxa"/>
            <w:tcBorders>
              <w:top w:val="single" w:color="000000" w:sz="4" w:space="0"/>
              <w:left w:val="single" w:color="000000" w:sz="4" w:space="0"/>
              <w:bottom w:val="single" w:color="000000" w:sz="4" w:space="0"/>
              <w:right w:val="nil"/>
            </w:tcBorders>
            <w:shd w:val="clear"/>
            <w:vAlign w:val="center"/>
          </w:tcPr>
          <w:p w14:paraId="3B0CD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7F276F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65E28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义务植树方案</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2D9D9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462A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C1F023">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64204E36">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352BF93F">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55AD7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义务植树存活率</w:t>
            </w:r>
          </w:p>
        </w:tc>
        <w:tc>
          <w:tcPr>
            <w:tcW w:w="1365" w:type="dxa"/>
            <w:tcBorders>
              <w:top w:val="single" w:color="000000" w:sz="4" w:space="0"/>
              <w:left w:val="single" w:color="000000" w:sz="4" w:space="0"/>
              <w:bottom w:val="single" w:color="000000" w:sz="4" w:space="0"/>
              <w:right w:val="nil"/>
            </w:tcBorders>
            <w:shd w:val="clear"/>
            <w:vAlign w:val="center"/>
          </w:tcPr>
          <w:p w14:paraId="7D6D6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1BC7F29E">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110E9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义务植树存活率</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76D22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14:paraId="69A3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BFA1AE">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03C26A59">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1ECFE23E">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22C6F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义务植树成果管护</w:t>
            </w:r>
          </w:p>
        </w:tc>
        <w:tc>
          <w:tcPr>
            <w:tcW w:w="1365" w:type="dxa"/>
            <w:tcBorders>
              <w:top w:val="single" w:color="000000" w:sz="4" w:space="0"/>
              <w:left w:val="single" w:color="000000" w:sz="4" w:space="0"/>
              <w:bottom w:val="single" w:color="000000" w:sz="4" w:space="0"/>
              <w:right w:val="nil"/>
            </w:tcBorders>
            <w:shd w:val="clear"/>
            <w:vAlign w:val="center"/>
          </w:tcPr>
          <w:p w14:paraId="56F63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完善</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4F4391D8">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62336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义务植树成果管护</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7CFE0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完善</w:t>
            </w:r>
          </w:p>
        </w:tc>
      </w:tr>
      <w:tr w14:paraId="145F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052622">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3FFA62F7">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1149A8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908" w:type="dxa"/>
            <w:tcBorders>
              <w:top w:val="single" w:color="000000" w:sz="4" w:space="0"/>
              <w:left w:val="single" w:color="000000" w:sz="4" w:space="0"/>
              <w:bottom w:val="single" w:color="000000" w:sz="4" w:space="0"/>
              <w:right w:val="nil"/>
            </w:tcBorders>
            <w:shd w:val="clear"/>
            <w:vAlign w:val="center"/>
          </w:tcPr>
          <w:p w14:paraId="1233C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65" w:type="dxa"/>
            <w:tcBorders>
              <w:top w:val="single" w:color="000000" w:sz="4" w:space="0"/>
              <w:left w:val="single" w:color="000000" w:sz="4" w:space="0"/>
              <w:bottom w:val="single" w:color="000000" w:sz="4" w:space="0"/>
              <w:right w:val="nil"/>
            </w:tcBorders>
            <w:shd w:val="clear"/>
            <w:vAlign w:val="center"/>
          </w:tcPr>
          <w:p w14:paraId="57BE4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=3年</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34CFA3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07EB5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7862F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5DEB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99ABE1">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30DBF213">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9CC4CAE">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61D23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65" w:type="dxa"/>
            <w:tcBorders>
              <w:top w:val="single" w:color="000000" w:sz="4" w:space="0"/>
              <w:left w:val="single" w:color="000000" w:sz="4" w:space="0"/>
              <w:bottom w:val="single" w:color="000000" w:sz="4" w:space="0"/>
              <w:right w:val="nil"/>
            </w:tcBorders>
            <w:shd w:val="clear"/>
            <w:vAlign w:val="center"/>
          </w:tcPr>
          <w:p w14:paraId="0C465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2026年12月</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D4B9513">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7D4D8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4700D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2024年6月</w:t>
            </w:r>
          </w:p>
        </w:tc>
      </w:tr>
      <w:tr w14:paraId="4500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9A0DFC">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4DBF7B7E">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73295A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908" w:type="dxa"/>
            <w:tcBorders>
              <w:top w:val="single" w:color="000000" w:sz="4" w:space="0"/>
              <w:left w:val="single" w:color="000000" w:sz="4" w:space="0"/>
              <w:bottom w:val="single" w:color="000000" w:sz="4" w:space="0"/>
              <w:right w:val="nil"/>
            </w:tcBorders>
            <w:shd w:val="clear"/>
            <w:vAlign w:val="center"/>
          </w:tcPr>
          <w:p w14:paraId="378DB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资金拨付及时率</w:t>
            </w:r>
          </w:p>
        </w:tc>
        <w:tc>
          <w:tcPr>
            <w:tcW w:w="1365" w:type="dxa"/>
            <w:tcBorders>
              <w:top w:val="single" w:color="000000" w:sz="4" w:space="0"/>
              <w:left w:val="single" w:color="000000" w:sz="4" w:space="0"/>
              <w:bottom w:val="single" w:color="000000" w:sz="4" w:space="0"/>
              <w:right w:val="nil"/>
            </w:tcBorders>
            <w:shd w:val="clear"/>
            <w:vAlign w:val="center"/>
          </w:tcPr>
          <w:p w14:paraId="346FA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3A1522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5CC88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资金拨付及时率</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05904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w:t>
            </w:r>
          </w:p>
        </w:tc>
      </w:tr>
      <w:tr w14:paraId="212B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7DE59B">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614D7EBA">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0C7A00FE">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1609C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义务植树基地建设</w:t>
            </w:r>
          </w:p>
        </w:tc>
        <w:tc>
          <w:tcPr>
            <w:tcW w:w="1365" w:type="dxa"/>
            <w:tcBorders>
              <w:top w:val="single" w:color="000000" w:sz="4" w:space="0"/>
              <w:left w:val="single" w:color="000000" w:sz="4" w:space="0"/>
              <w:bottom w:val="single" w:color="000000" w:sz="4" w:space="0"/>
              <w:right w:val="nil"/>
            </w:tcBorders>
            <w:shd w:val="clear"/>
            <w:vAlign w:val="center"/>
          </w:tcPr>
          <w:p w14:paraId="6AE07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≤90万元</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75CE11CC">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78184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义务植树基地建设</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57210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≤30万元</w:t>
            </w:r>
          </w:p>
        </w:tc>
      </w:tr>
      <w:tr w14:paraId="7218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A71912">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nil"/>
              <w:bottom w:val="single" w:color="000000" w:sz="4" w:space="0"/>
              <w:right w:val="nil"/>
            </w:tcBorders>
            <w:shd w:val="clear"/>
            <w:vAlign w:val="center"/>
          </w:tcPr>
          <w:p w14:paraId="148511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7BC33C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908" w:type="dxa"/>
            <w:tcBorders>
              <w:top w:val="single" w:color="000000" w:sz="4" w:space="0"/>
              <w:left w:val="single" w:color="000000" w:sz="4" w:space="0"/>
              <w:bottom w:val="single" w:color="000000" w:sz="4" w:space="0"/>
              <w:right w:val="nil"/>
            </w:tcBorders>
            <w:shd w:val="clear"/>
            <w:vAlign w:val="center"/>
          </w:tcPr>
          <w:p w14:paraId="3F4BF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365" w:type="dxa"/>
            <w:tcBorders>
              <w:top w:val="single" w:color="000000" w:sz="4" w:space="0"/>
              <w:left w:val="single" w:color="000000" w:sz="4" w:space="0"/>
              <w:bottom w:val="single" w:color="000000" w:sz="4" w:space="0"/>
              <w:right w:val="nil"/>
            </w:tcBorders>
            <w:shd w:val="clear"/>
            <w:vAlign w:val="center"/>
          </w:tcPr>
          <w:p w14:paraId="53179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提高林地保有量</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269E30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69A49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05BB0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提高林地保有量</w:t>
            </w:r>
          </w:p>
        </w:tc>
      </w:tr>
      <w:tr w14:paraId="58A6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FC0483">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29648A66">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79415033">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0BA23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365" w:type="dxa"/>
            <w:tcBorders>
              <w:top w:val="single" w:color="000000" w:sz="4" w:space="0"/>
              <w:left w:val="single" w:color="000000" w:sz="4" w:space="0"/>
              <w:bottom w:val="single" w:color="000000" w:sz="4" w:space="0"/>
              <w:right w:val="nil"/>
            </w:tcBorders>
            <w:shd w:val="clear"/>
            <w:vAlign w:val="center"/>
          </w:tcPr>
          <w:p w14:paraId="66529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提升旅游价值</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6F1EDD49">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1B398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0D3BE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提升旅游价值</w:t>
            </w:r>
          </w:p>
        </w:tc>
      </w:tr>
      <w:tr w14:paraId="2051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8B965C">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67067EB1">
            <w:pPr>
              <w:jc w:val="center"/>
              <w:rPr>
                <w:rFonts w:hint="eastAsia" w:ascii="宋体" w:hAnsi="宋体" w:eastAsia="宋体" w:cs="宋体"/>
                <w:b/>
                <w:bCs/>
                <w:i w:val="0"/>
                <w:iCs w:val="0"/>
                <w:color w:val="000000"/>
                <w:sz w:val="20"/>
                <w:szCs w:val="20"/>
                <w:u w:val="none"/>
              </w:rPr>
            </w:pPr>
          </w:p>
        </w:tc>
        <w:tc>
          <w:tcPr>
            <w:tcW w:w="598" w:type="dxa"/>
            <w:tcBorders>
              <w:top w:val="single" w:color="000000" w:sz="4" w:space="0"/>
              <w:left w:val="single" w:color="000000" w:sz="4" w:space="0"/>
              <w:bottom w:val="single" w:color="000000" w:sz="4" w:space="0"/>
              <w:right w:val="nil"/>
            </w:tcBorders>
            <w:shd w:val="clear"/>
            <w:vAlign w:val="center"/>
          </w:tcPr>
          <w:p w14:paraId="4CF417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908" w:type="dxa"/>
            <w:tcBorders>
              <w:top w:val="single" w:color="000000" w:sz="4" w:space="0"/>
              <w:left w:val="single" w:color="000000" w:sz="4" w:space="0"/>
              <w:bottom w:val="single" w:color="000000" w:sz="4" w:space="0"/>
              <w:right w:val="nil"/>
            </w:tcBorders>
            <w:shd w:val="clear"/>
            <w:vAlign w:val="center"/>
          </w:tcPr>
          <w:p w14:paraId="5ECB7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群众参与度</w:t>
            </w:r>
          </w:p>
        </w:tc>
        <w:tc>
          <w:tcPr>
            <w:tcW w:w="1365" w:type="dxa"/>
            <w:tcBorders>
              <w:top w:val="single" w:color="000000" w:sz="4" w:space="0"/>
              <w:left w:val="single" w:color="000000" w:sz="4" w:space="0"/>
              <w:bottom w:val="single" w:color="000000" w:sz="4" w:space="0"/>
              <w:right w:val="nil"/>
            </w:tcBorders>
            <w:shd w:val="clear"/>
            <w:vAlign w:val="center"/>
          </w:tcPr>
          <w:p w14:paraId="33AAE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提高群众义务植树参与度明显</w:t>
            </w:r>
          </w:p>
        </w:tc>
        <w:tc>
          <w:tcPr>
            <w:tcW w:w="598" w:type="dxa"/>
            <w:tcBorders>
              <w:top w:val="single" w:color="000000" w:sz="4" w:space="0"/>
              <w:left w:val="single" w:color="000000" w:sz="4" w:space="0"/>
              <w:bottom w:val="single" w:color="000000" w:sz="4" w:space="0"/>
              <w:right w:val="nil"/>
            </w:tcBorders>
            <w:shd w:val="clear"/>
            <w:vAlign w:val="center"/>
          </w:tcPr>
          <w:p w14:paraId="40CFCB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63E0A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群众参与度</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7F1E0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提高群众义务植树参与度明显</w:t>
            </w:r>
          </w:p>
        </w:tc>
      </w:tr>
      <w:tr w14:paraId="0AD8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771E1A">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7464B049">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A7C2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29FDC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生态环境保护</w:t>
            </w:r>
          </w:p>
        </w:tc>
        <w:tc>
          <w:tcPr>
            <w:tcW w:w="1365" w:type="dxa"/>
            <w:tcBorders>
              <w:top w:val="single" w:color="000000" w:sz="4" w:space="0"/>
              <w:left w:val="single" w:color="000000" w:sz="4" w:space="0"/>
              <w:bottom w:val="single" w:color="000000" w:sz="4" w:space="0"/>
              <w:right w:val="nil"/>
            </w:tcBorders>
            <w:shd w:val="clear"/>
            <w:vAlign w:val="center"/>
          </w:tcPr>
          <w:p w14:paraId="4B970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明显提升</w:t>
            </w:r>
          </w:p>
        </w:tc>
        <w:tc>
          <w:tcPr>
            <w:tcW w:w="5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BF33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4D652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生态环境保护</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3C6FA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明显提升</w:t>
            </w:r>
          </w:p>
        </w:tc>
      </w:tr>
      <w:tr w14:paraId="4A6E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B61E74">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77C09604">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8C8348">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66FCA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美化生态环境</w:t>
            </w:r>
          </w:p>
        </w:tc>
        <w:tc>
          <w:tcPr>
            <w:tcW w:w="1365" w:type="dxa"/>
            <w:tcBorders>
              <w:top w:val="single" w:color="000000" w:sz="4" w:space="0"/>
              <w:left w:val="single" w:color="000000" w:sz="4" w:space="0"/>
              <w:bottom w:val="single" w:color="000000" w:sz="4" w:space="0"/>
              <w:right w:val="nil"/>
            </w:tcBorders>
            <w:shd w:val="clear"/>
            <w:vAlign w:val="center"/>
          </w:tcPr>
          <w:p w14:paraId="3E6A0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FFCEAC">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12D86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美化生态环境</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00097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4AFA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9A333D">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59F627E4">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nil"/>
            </w:tcBorders>
            <w:shd w:val="clear"/>
            <w:vAlign w:val="center"/>
          </w:tcPr>
          <w:p w14:paraId="2B7667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E30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促进林业可持续发展</w:t>
            </w:r>
          </w:p>
        </w:tc>
        <w:tc>
          <w:tcPr>
            <w:tcW w:w="13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3BB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7FB9E5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775" w:type="dxa"/>
            <w:gridSpan w:val="2"/>
            <w:vMerge w:val="restart"/>
            <w:tcBorders>
              <w:top w:val="single" w:color="000000" w:sz="4" w:space="0"/>
              <w:left w:val="single" w:color="000000" w:sz="4" w:space="0"/>
              <w:bottom w:val="single" w:color="000000" w:sz="4" w:space="0"/>
              <w:right w:val="nil"/>
            </w:tcBorders>
            <w:shd w:val="clear"/>
            <w:vAlign w:val="center"/>
          </w:tcPr>
          <w:p w14:paraId="31111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促进林业可持续发展</w:t>
            </w:r>
          </w:p>
        </w:tc>
        <w:tc>
          <w:tcPr>
            <w:tcW w:w="13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F1A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5514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56DBB1">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2AB19DE6">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48EE77DC">
            <w:pPr>
              <w:jc w:val="center"/>
              <w:rPr>
                <w:rFonts w:hint="eastAsia" w:ascii="宋体" w:hAnsi="宋体" w:eastAsia="宋体" w:cs="宋体"/>
                <w:b/>
                <w:bCs/>
                <w:i w:val="0"/>
                <w:iCs w:val="0"/>
                <w:color w:val="000000"/>
                <w:sz w:val="20"/>
                <w:szCs w:val="20"/>
                <w:u w:val="none"/>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5B2824">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0DA146">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22F8A554">
            <w:pPr>
              <w:jc w:val="center"/>
              <w:rPr>
                <w:rFonts w:hint="eastAsia" w:ascii="宋体" w:hAnsi="宋体" w:eastAsia="宋体" w:cs="宋体"/>
                <w:b/>
                <w:bCs/>
                <w:i w:val="0"/>
                <w:iCs w:val="0"/>
                <w:color w:val="000000"/>
                <w:sz w:val="20"/>
                <w:szCs w:val="20"/>
                <w:u w:val="none"/>
              </w:rPr>
            </w:pPr>
          </w:p>
        </w:tc>
        <w:tc>
          <w:tcPr>
            <w:tcW w:w="2775" w:type="dxa"/>
            <w:gridSpan w:val="2"/>
            <w:vMerge w:val="continue"/>
            <w:tcBorders>
              <w:top w:val="single" w:color="000000" w:sz="4" w:space="0"/>
              <w:left w:val="single" w:color="000000" w:sz="4" w:space="0"/>
              <w:bottom w:val="single" w:color="000000" w:sz="4" w:space="0"/>
              <w:right w:val="nil"/>
            </w:tcBorders>
            <w:shd w:val="clear"/>
            <w:vAlign w:val="center"/>
          </w:tcPr>
          <w:p w14:paraId="5ED2C41A">
            <w:pPr>
              <w:jc w:val="center"/>
              <w:rPr>
                <w:rFonts w:hint="eastAsia" w:ascii="宋体" w:hAnsi="宋体" w:eastAsia="宋体" w:cs="宋体"/>
                <w:i w:val="0"/>
                <w:iCs w:val="0"/>
                <w:color w:val="000000"/>
                <w:sz w:val="20"/>
                <w:szCs w:val="20"/>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95BCFE">
            <w:pPr>
              <w:jc w:val="center"/>
              <w:rPr>
                <w:rFonts w:hint="eastAsia" w:ascii="宋体" w:hAnsi="宋体" w:eastAsia="宋体" w:cs="宋体"/>
                <w:i w:val="0"/>
                <w:iCs w:val="0"/>
                <w:color w:val="000000"/>
                <w:sz w:val="20"/>
                <w:szCs w:val="20"/>
                <w:u w:val="none"/>
              </w:rPr>
            </w:pPr>
          </w:p>
        </w:tc>
      </w:tr>
      <w:tr w14:paraId="68B9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FDF3D1">
            <w:pPr>
              <w:jc w:val="center"/>
              <w:rPr>
                <w:rFonts w:hint="eastAsia" w:ascii="宋体" w:hAnsi="宋体" w:eastAsia="宋体" w:cs="宋体"/>
                <w:b/>
                <w:bCs/>
                <w:i w:val="0"/>
                <w:iCs w:val="0"/>
                <w:color w:val="000000"/>
                <w:sz w:val="20"/>
                <w:szCs w:val="20"/>
                <w:u w:val="none"/>
              </w:rPr>
            </w:pPr>
          </w:p>
        </w:tc>
        <w:tc>
          <w:tcPr>
            <w:tcW w:w="598" w:type="dxa"/>
            <w:vMerge w:val="restart"/>
            <w:tcBorders>
              <w:top w:val="single" w:color="000000" w:sz="4" w:space="0"/>
              <w:left w:val="nil"/>
              <w:bottom w:val="single" w:color="000000" w:sz="4" w:space="0"/>
              <w:right w:val="nil"/>
            </w:tcBorders>
            <w:shd w:val="clear"/>
            <w:vAlign w:val="center"/>
          </w:tcPr>
          <w:p w14:paraId="31A932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0B6EF8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908" w:type="dxa"/>
            <w:tcBorders>
              <w:top w:val="single" w:color="000000" w:sz="4" w:space="0"/>
              <w:left w:val="single" w:color="000000" w:sz="4" w:space="0"/>
              <w:bottom w:val="single" w:color="000000" w:sz="4" w:space="0"/>
              <w:right w:val="nil"/>
            </w:tcBorders>
            <w:shd w:val="clear"/>
            <w:vAlign w:val="center"/>
          </w:tcPr>
          <w:p w14:paraId="4128F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义务植树活动满意度</w:t>
            </w:r>
          </w:p>
        </w:tc>
        <w:tc>
          <w:tcPr>
            <w:tcW w:w="1365" w:type="dxa"/>
            <w:tcBorders>
              <w:top w:val="single" w:color="000000" w:sz="4" w:space="0"/>
              <w:left w:val="single" w:color="000000" w:sz="4" w:space="0"/>
              <w:bottom w:val="single" w:color="000000" w:sz="4" w:space="0"/>
              <w:right w:val="nil"/>
            </w:tcBorders>
            <w:shd w:val="clear"/>
            <w:vAlign w:val="center"/>
          </w:tcPr>
          <w:p w14:paraId="2944F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598" w:type="dxa"/>
            <w:vMerge w:val="restart"/>
            <w:tcBorders>
              <w:top w:val="single" w:color="000000" w:sz="4" w:space="0"/>
              <w:left w:val="single" w:color="000000" w:sz="4" w:space="0"/>
              <w:bottom w:val="single" w:color="000000" w:sz="4" w:space="0"/>
              <w:right w:val="nil"/>
            </w:tcBorders>
            <w:shd w:val="clear"/>
            <w:vAlign w:val="center"/>
          </w:tcPr>
          <w:p w14:paraId="1FF703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3DAD8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义务植树活动满意度</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62C13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14:paraId="5121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129483">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nil"/>
              <w:bottom w:val="single" w:color="000000" w:sz="4" w:space="0"/>
              <w:right w:val="nil"/>
            </w:tcBorders>
            <w:shd w:val="clear"/>
            <w:vAlign w:val="center"/>
          </w:tcPr>
          <w:p w14:paraId="5C4D5D28">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nil"/>
            </w:tcBorders>
            <w:shd w:val="clear"/>
            <w:vAlign w:val="center"/>
          </w:tcPr>
          <w:p w14:paraId="16ACEC9E">
            <w:pPr>
              <w:jc w:val="center"/>
              <w:rPr>
                <w:rFonts w:hint="eastAsia" w:ascii="宋体" w:hAnsi="宋体" w:eastAsia="宋体" w:cs="宋体"/>
                <w:b/>
                <w:bCs/>
                <w:i w:val="0"/>
                <w:iCs w:val="0"/>
                <w:color w:val="000000"/>
                <w:sz w:val="20"/>
                <w:szCs w:val="20"/>
                <w:u w:val="none"/>
              </w:rPr>
            </w:pPr>
          </w:p>
        </w:tc>
        <w:tc>
          <w:tcPr>
            <w:tcW w:w="2908" w:type="dxa"/>
            <w:tcBorders>
              <w:top w:val="single" w:color="000000" w:sz="4" w:space="0"/>
              <w:left w:val="single" w:color="000000" w:sz="4" w:space="0"/>
              <w:bottom w:val="single" w:color="000000" w:sz="4" w:space="0"/>
              <w:right w:val="nil"/>
            </w:tcBorders>
            <w:shd w:val="clear"/>
            <w:vAlign w:val="center"/>
          </w:tcPr>
          <w:p w14:paraId="3F40A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群众对义务植树成效满意度</w:t>
            </w:r>
          </w:p>
        </w:tc>
        <w:tc>
          <w:tcPr>
            <w:tcW w:w="1365" w:type="dxa"/>
            <w:tcBorders>
              <w:top w:val="single" w:color="000000" w:sz="4" w:space="0"/>
              <w:left w:val="single" w:color="000000" w:sz="4" w:space="0"/>
              <w:bottom w:val="single" w:color="000000" w:sz="4" w:space="0"/>
              <w:right w:val="nil"/>
            </w:tcBorders>
            <w:shd w:val="clear"/>
            <w:vAlign w:val="center"/>
          </w:tcPr>
          <w:p w14:paraId="25B6C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598" w:type="dxa"/>
            <w:vMerge w:val="continue"/>
            <w:tcBorders>
              <w:top w:val="single" w:color="000000" w:sz="4" w:space="0"/>
              <w:left w:val="single" w:color="000000" w:sz="4" w:space="0"/>
              <w:bottom w:val="single" w:color="000000" w:sz="4" w:space="0"/>
              <w:right w:val="nil"/>
            </w:tcBorders>
            <w:shd w:val="clear"/>
            <w:vAlign w:val="center"/>
          </w:tcPr>
          <w:p w14:paraId="2FB8DA28">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5C912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群众对义务植树成效满意度</w:t>
            </w:r>
          </w:p>
        </w:tc>
        <w:tc>
          <w:tcPr>
            <w:tcW w:w="1326" w:type="dxa"/>
            <w:tcBorders>
              <w:top w:val="single" w:color="000000" w:sz="4" w:space="0"/>
              <w:left w:val="single" w:color="000000" w:sz="4" w:space="0"/>
              <w:bottom w:val="single" w:color="000000" w:sz="4" w:space="0"/>
              <w:right w:val="single" w:color="000000" w:sz="4" w:space="0"/>
            </w:tcBorders>
            <w:shd w:val="clear"/>
            <w:vAlign w:val="center"/>
          </w:tcPr>
          <w:p w14:paraId="4C557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14:paraId="1D847D5B">
      <w:pPr>
        <w:ind w:firstLine="640" w:firstLineChars="200"/>
        <w:rPr>
          <w:rFonts w:hint="eastAsia" w:ascii="Times New Roman" w:hAnsi="Times New Roman" w:eastAsia="仿宋_GB2312" w:cs="Times New Roman"/>
          <w:kern w:val="0"/>
          <w:sz w:val="32"/>
          <w:szCs w:val="32"/>
          <w:lang w:val="en-US" w:eastAsia="zh-CN"/>
        </w:rPr>
      </w:pPr>
    </w:p>
    <w:p w14:paraId="2C3BA4CB">
      <w:pPr>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12、“林长制项目”项目。</w:t>
      </w:r>
    </w:p>
    <w:p w14:paraId="2CF3AA78">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深化林长制改革，组织开展林长能力提升专题培训，对市、县（区）、镇（办事处）林长和林长制相关工作人员就我市创建国家森林城市、林长制改革等工作进行系统培训；执行好林长履职公示制度,对市级林长公示牌和林长制宣传牌制作、更新和维护；执行林长制工作考核制度，编制林长制工作考核资料、林长制工作手册等。</w:t>
      </w:r>
    </w:p>
    <w:p w14:paraId="23CA4B6C">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（2）立项依据：《安徽省林长制条例》；《中共淮北市委办公室 淮北市人民政府办公室关于深化新一轮林长制改革的实施意见》（淮办发〔2021〕26号）；《中共淮北市委办公室淮北市人民政府办公室关于印发淮北市林长制市级会议制度等四项林长制改革制度的通知》（办〔2018〕41号）；《安徽省林长制办公室关于印发“林长能力提升年”活动实施方案的通知》（皖林长办〔2023〕6号）。</w:t>
      </w:r>
    </w:p>
    <w:p w14:paraId="6CDC59BA">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（3）实施主体：淮北市林业局。</w:t>
      </w:r>
    </w:p>
    <w:p w14:paraId="0AAE6FD5">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（4）起止时间：2024年-2024年。</w:t>
      </w:r>
    </w:p>
    <w:p w14:paraId="527E34F6">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开展林长制专题培训工作，共需费用10万元。其中，每年开展林长制工作培训人员120人次，时间2天，费用340元/人.天（其中，住宿费：200元/人.天，伙食费：80元/人.天，场地费60元/人.天），林长制工作培训邀请授课专家6人，费用1000元/人，林长制工作培训材料费用1.24万元。制作林长制改革宣传视频，共需费用6万元。加强林长制改革宣传工作，每年制作林长制汇报专题片或者微视频，费用10000元/分钟，时长6分钟，包含策划、外景拍摄、编辑、配音及片头片尾制作等，共计6万元。林长制宣传牌制作，1年共需费用4.5万元。包含林长公示牌、示范区项目公示、林长履责及科普知识宣传公告栏。一是更新林长制公示牌15个，费用1000元/个，共需费用1.5万元；二是新建林长制科普宣传牌6个，费用5000元/个，共需费用3万元。林长制考核相关材料，共需费用1.5万元。其中，一是林长制工作手册编制200本，费用50元/本，需费用1万元；二是林长制考核资料汇编10套，费用500元/套，需费用0. 5万元。</w:t>
      </w:r>
    </w:p>
    <w:p w14:paraId="6E794A90">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（6）年度预算安排：22万元。</w:t>
      </w:r>
    </w:p>
    <w:p w14:paraId="0F2F347A">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6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488"/>
        <w:gridCol w:w="487"/>
        <w:gridCol w:w="2577"/>
        <w:gridCol w:w="1638"/>
        <w:gridCol w:w="599"/>
        <w:gridCol w:w="2310"/>
        <w:gridCol w:w="465"/>
        <w:gridCol w:w="1607"/>
      </w:tblGrid>
      <w:tr w14:paraId="1E52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0696" w:type="dxa"/>
            <w:gridSpan w:val="9"/>
            <w:tcBorders>
              <w:top w:val="nil"/>
              <w:left w:val="nil"/>
              <w:bottom w:val="nil"/>
              <w:right w:val="nil"/>
            </w:tcBorders>
            <w:shd w:val="clear"/>
            <w:vAlign w:val="center"/>
          </w:tcPr>
          <w:p w14:paraId="2A46BC5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4FFF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696" w:type="dxa"/>
            <w:gridSpan w:val="9"/>
            <w:tcBorders>
              <w:top w:val="nil"/>
              <w:left w:val="nil"/>
              <w:bottom w:val="nil"/>
              <w:right w:val="nil"/>
            </w:tcBorders>
            <w:shd w:val="clear"/>
            <w:vAlign w:val="center"/>
          </w:tcPr>
          <w:p w14:paraId="709D0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2B62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624" w:type="dxa"/>
            <w:gridSpan w:val="7"/>
            <w:tcBorders>
              <w:top w:val="nil"/>
              <w:left w:val="nil"/>
              <w:bottom w:val="nil"/>
              <w:right w:val="nil"/>
            </w:tcBorders>
            <w:shd w:val="clear"/>
            <w:vAlign w:val="center"/>
          </w:tcPr>
          <w:p w14:paraId="01D06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2072" w:type="dxa"/>
            <w:gridSpan w:val="2"/>
            <w:tcBorders>
              <w:top w:val="nil"/>
              <w:left w:val="nil"/>
              <w:bottom w:val="nil"/>
              <w:right w:val="nil"/>
            </w:tcBorders>
            <w:shd w:val="clear"/>
            <w:vAlign w:val="center"/>
          </w:tcPr>
          <w:p w14:paraId="7BA4C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6D7F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00" w:type="dxa"/>
            <w:gridSpan w:val="3"/>
            <w:tcBorders>
              <w:top w:val="single" w:color="000000" w:sz="4" w:space="0"/>
              <w:left w:val="single" w:color="000000" w:sz="4" w:space="0"/>
              <w:bottom w:val="single" w:color="000000" w:sz="4" w:space="0"/>
              <w:right w:val="nil"/>
            </w:tcBorders>
            <w:shd w:val="clear"/>
            <w:vAlign w:val="center"/>
          </w:tcPr>
          <w:p w14:paraId="712A7F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9196" w:type="dxa"/>
            <w:gridSpan w:val="6"/>
            <w:tcBorders>
              <w:top w:val="single" w:color="000000" w:sz="4" w:space="0"/>
              <w:left w:val="single" w:color="000000" w:sz="4" w:space="0"/>
              <w:bottom w:val="single" w:color="000000" w:sz="4" w:space="0"/>
              <w:right w:val="single" w:color="000000" w:sz="4" w:space="0"/>
            </w:tcBorders>
            <w:shd w:val="clear"/>
            <w:vAlign w:val="center"/>
          </w:tcPr>
          <w:p w14:paraId="43DCF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林长制项目</w:t>
            </w:r>
          </w:p>
        </w:tc>
      </w:tr>
      <w:tr w14:paraId="4023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00" w:type="dxa"/>
            <w:gridSpan w:val="3"/>
            <w:tcBorders>
              <w:top w:val="single" w:color="000000" w:sz="4" w:space="0"/>
              <w:left w:val="single" w:color="000000" w:sz="4" w:space="0"/>
              <w:bottom w:val="single" w:color="000000" w:sz="4" w:space="0"/>
              <w:right w:val="nil"/>
            </w:tcBorders>
            <w:shd w:val="clear"/>
            <w:vAlign w:val="center"/>
          </w:tcPr>
          <w:p w14:paraId="565B6A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215" w:type="dxa"/>
            <w:gridSpan w:val="2"/>
            <w:tcBorders>
              <w:top w:val="single" w:color="000000" w:sz="4" w:space="0"/>
              <w:left w:val="single" w:color="000000" w:sz="4" w:space="0"/>
              <w:bottom w:val="single" w:color="000000" w:sz="4" w:space="0"/>
              <w:right w:val="nil"/>
            </w:tcBorders>
            <w:shd w:val="clear"/>
            <w:vAlign w:val="center"/>
          </w:tcPr>
          <w:p w14:paraId="427FD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[161]淮北市林业局</w:t>
            </w:r>
          </w:p>
        </w:tc>
        <w:tc>
          <w:tcPr>
            <w:tcW w:w="2909" w:type="dxa"/>
            <w:gridSpan w:val="2"/>
            <w:tcBorders>
              <w:top w:val="single" w:color="000000" w:sz="4" w:space="0"/>
              <w:left w:val="single" w:color="000000" w:sz="4" w:space="0"/>
              <w:bottom w:val="single" w:color="000000" w:sz="4" w:space="0"/>
              <w:right w:val="nil"/>
            </w:tcBorders>
            <w:shd w:val="clear"/>
            <w:vAlign w:val="center"/>
          </w:tcPr>
          <w:p w14:paraId="5B94F8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2072" w:type="dxa"/>
            <w:gridSpan w:val="2"/>
            <w:tcBorders>
              <w:top w:val="single" w:color="000000" w:sz="4" w:space="0"/>
              <w:left w:val="single" w:color="000000" w:sz="4" w:space="0"/>
              <w:bottom w:val="single" w:color="000000" w:sz="4" w:space="0"/>
              <w:right w:val="single" w:color="000000" w:sz="4" w:space="0"/>
            </w:tcBorders>
            <w:shd w:val="clear"/>
            <w:vAlign w:val="center"/>
          </w:tcPr>
          <w:p w14:paraId="5B543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淮北市林业局本级</w:t>
            </w:r>
          </w:p>
        </w:tc>
      </w:tr>
      <w:tr w14:paraId="17DA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00" w:type="dxa"/>
            <w:gridSpan w:val="3"/>
            <w:tcBorders>
              <w:top w:val="single" w:color="000000" w:sz="4" w:space="0"/>
              <w:left w:val="single" w:color="000000" w:sz="4" w:space="0"/>
              <w:bottom w:val="single" w:color="000000" w:sz="4" w:space="0"/>
              <w:right w:val="nil"/>
            </w:tcBorders>
            <w:shd w:val="clear"/>
            <w:vAlign w:val="center"/>
          </w:tcPr>
          <w:p w14:paraId="536C40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215" w:type="dxa"/>
            <w:gridSpan w:val="2"/>
            <w:tcBorders>
              <w:top w:val="single" w:color="000000" w:sz="4" w:space="0"/>
              <w:left w:val="single" w:color="000000" w:sz="4" w:space="0"/>
              <w:bottom w:val="single" w:color="000000" w:sz="4" w:space="0"/>
              <w:right w:val="nil"/>
            </w:tcBorders>
            <w:shd w:val="clear"/>
            <w:vAlign w:val="center"/>
          </w:tcPr>
          <w:p w14:paraId="526B9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常年项目</w:t>
            </w:r>
          </w:p>
        </w:tc>
        <w:tc>
          <w:tcPr>
            <w:tcW w:w="2909" w:type="dxa"/>
            <w:gridSpan w:val="2"/>
            <w:tcBorders>
              <w:top w:val="single" w:color="000000" w:sz="4" w:space="0"/>
              <w:left w:val="single" w:color="000000" w:sz="4" w:space="0"/>
              <w:bottom w:val="single" w:color="000000" w:sz="4" w:space="0"/>
              <w:right w:val="nil"/>
            </w:tcBorders>
            <w:shd w:val="clear"/>
            <w:vAlign w:val="center"/>
          </w:tcPr>
          <w:p w14:paraId="0C17DE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2072" w:type="dxa"/>
            <w:gridSpan w:val="2"/>
            <w:tcBorders>
              <w:top w:val="single" w:color="000000" w:sz="4" w:space="0"/>
              <w:left w:val="single" w:color="000000" w:sz="4" w:space="0"/>
              <w:bottom w:val="single" w:color="000000" w:sz="4" w:space="0"/>
              <w:right w:val="single" w:color="000000" w:sz="4" w:space="0"/>
            </w:tcBorders>
            <w:shd w:val="clear"/>
            <w:vAlign w:val="center"/>
          </w:tcPr>
          <w:p w14:paraId="1145F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14:paraId="3944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00" w:type="dxa"/>
            <w:gridSpan w:val="3"/>
            <w:vMerge w:val="restart"/>
            <w:tcBorders>
              <w:top w:val="single" w:color="000000" w:sz="4" w:space="0"/>
              <w:left w:val="single" w:color="000000" w:sz="4" w:space="0"/>
              <w:bottom w:val="single" w:color="000000" w:sz="4" w:space="0"/>
              <w:right w:val="nil"/>
            </w:tcBorders>
            <w:shd w:val="clear"/>
            <w:vAlign w:val="center"/>
          </w:tcPr>
          <w:p w14:paraId="235FB7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577" w:type="dxa"/>
            <w:tcBorders>
              <w:top w:val="single" w:color="000000" w:sz="4" w:space="0"/>
              <w:left w:val="single" w:color="000000" w:sz="4" w:space="0"/>
              <w:bottom w:val="single" w:color="000000" w:sz="4" w:space="0"/>
              <w:right w:val="nil"/>
            </w:tcBorders>
            <w:shd w:val="clear"/>
            <w:vAlign w:val="center"/>
          </w:tcPr>
          <w:p w14:paraId="344A55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638" w:type="dxa"/>
            <w:tcBorders>
              <w:top w:val="single" w:color="000000" w:sz="4" w:space="0"/>
              <w:left w:val="single" w:color="000000" w:sz="4" w:space="0"/>
              <w:bottom w:val="single" w:color="000000" w:sz="4" w:space="0"/>
              <w:right w:val="nil"/>
            </w:tcBorders>
            <w:shd w:val="clear"/>
            <w:vAlign w:val="center"/>
          </w:tcPr>
          <w:p w14:paraId="0A8F7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2909" w:type="dxa"/>
            <w:gridSpan w:val="2"/>
            <w:tcBorders>
              <w:top w:val="single" w:color="000000" w:sz="4" w:space="0"/>
              <w:left w:val="single" w:color="000000" w:sz="4" w:space="0"/>
              <w:bottom w:val="single" w:color="000000" w:sz="4" w:space="0"/>
              <w:right w:val="nil"/>
            </w:tcBorders>
            <w:shd w:val="clear"/>
            <w:vAlign w:val="center"/>
          </w:tcPr>
          <w:p w14:paraId="0BCE2D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2072" w:type="dxa"/>
            <w:gridSpan w:val="2"/>
            <w:tcBorders>
              <w:top w:val="single" w:color="000000" w:sz="4" w:space="0"/>
              <w:left w:val="single" w:color="000000" w:sz="4" w:space="0"/>
              <w:bottom w:val="single" w:color="000000" w:sz="4" w:space="0"/>
              <w:right w:val="single" w:color="000000" w:sz="4" w:space="0"/>
            </w:tcBorders>
            <w:shd w:val="clear"/>
            <w:vAlign w:val="center"/>
          </w:tcPr>
          <w:p w14:paraId="3C325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r>
      <w:tr w14:paraId="14F9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00" w:type="dxa"/>
            <w:gridSpan w:val="3"/>
            <w:vMerge w:val="continue"/>
            <w:tcBorders>
              <w:top w:val="single" w:color="000000" w:sz="4" w:space="0"/>
              <w:left w:val="single" w:color="000000" w:sz="4" w:space="0"/>
              <w:bottom w:val="single" w:color="000000" w:sz="4" w:space="0"/>
              <w:right w:val="nil"/>
            </w:tcBorders>
            <w:shd w:val="clear"/>
            <w:vAlign w:val="center"/>
          </w:tcPr>
          <w:p w14:paraId="3099E94B">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nil"/>
            </w:tcBorders>
            <w:shd w:val="clear"/>
            <w:vAlign w:val="center"/>
          </w:tcPr>
          <w:p w14:paraId="1C8068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638" w:type="dxa"/>
            <w:tcBorders>
              <w:top w:val="single" w:color="000000" w:sz="4" w:space="0"/>
              <w:left w:val="single" w:color="000000" w:sz="4" w:space="0"/>
              <w:bottom w:val="single" w:color="000000" w:sz="4" w:space="0"/>
              <w:right w:val="nil"/>
            </w:tcBorders>
            <w:shd w:val="clear"/>
            <w:vAlign w:val="center"/>
          </w:tcPr>
          <w:p w14:paraId="68ACF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2909" w:type="dxa"/>
            <w:gridSpan w:val="2"/>
            <w:tcBorders>
              <w:top w:val="single" w:color="000000" w:sz="4" w:space="0"/>
              <w:left w:val="single" w:color="000000" w:sz="4" w:space="0"/>
              <w:bottom w:val="single" w:color="000000" w:sz="4" w:space="0"/>
              <w:right w:val="nil"/>
            </w:tcBorders>
            <w:shd w:val="clear"/>
            <w:vAlign w:val="center"/>
          </w:tcPr>
          <w:p w14:paraId="492B67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2072" w:type="dxa"/>
            <w:gridSpan w:val="2"/>
            <w:tcBorders>
              <w:top w:val="single" w:color="000000" w:sz="4" w:space="0"/>
              <w:left w:val="single" w:color="000000" w:sz="4" w:space="0"/>
              <w:bottom w:val="single" w:color="000000" w:sz="4" w:space="0"/>
              <w:right w:val="single" w:color="000000" w:sz="4" w:space="0"/>
            </w:tcBorders>
            <w:shd w:val="clear"/>
            <w:vAlign w:val="center"/>
          </w:tcPr>
          <w:p w14:paraId="6609A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r>
      <w:tr w14:paraId="3D33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00" w:type="dxa"/>
            <w:gridSpan w:val="3"/>
            <w:vMerge w:val="continue"/>
            <w:tcBorders>
              <w:top w:val="single" w:color="000000" w:sz="4" w:space="0"/>
              <w:left w:val="single" w:color="000000" w:sz="4" w:space="0"/>
              <w:bottom w:val="single" w:color="000000" w:sz="4" w:space="0"/>
              <w:right w:val="nil"/>
            </w:tcBorders>
            <w:shd w:val="clear"/>
            <w:vAlign w:val="center"/>
          </w:tcPr>
          <w:p w14:paraId="078ACB55">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nil"/>
            </w:tcBorders>
            <w:shd w:val="clear"/>
            <w:vAlign w:val="center"/>
          </w:tcPr>
          <w:p w14:paraId="274F92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638" w:type="dxa"/>
            <w:tcBorders>
              <w:top w:val="single" w:color="000000" w:sz="4" w:space="0"/>
              <w:left w:val="single" w:color="000000" w:sz="4" w:space="0"/>
              <w:bottom w:val="single" w:color="000000" w:sz="4" w:space="0"/>
              <w:right w:val="nil"/>
            </w:tcBorders>
            <w:shd w:val="clear"/>
            <w:vAlign w:val="center"/>
          </w:tcPr>
          <w:p w14:paraId="2F3A67DC">
            <w:pPr>
              <w:jc w:val="right"/>
              <w:rPr>
                <w:rFonts w:hint="eastAsia" w:ascii="宋体" w:hAnsi="宋体" w:eastAsia="宋体" w:cs="宋体"/>
                <w:i w:val="0"/>
                <w:iCs w:val="0"/>
                <w:color w:val="000000"/>
                <w:sz w:val="18"/>
                <w:szCs w:val="18"/>
                <w:u w:val="none"/>
              </w:rPr>
            </w:pPr>
          </w:p>
        </w:tc>
        <w:tc>
          <w:tcPr>
            <w:tcW w:w="2909" w:type="dxa"/>
            <w:gridSpan w:val="2"/>
            <w:tcBorders>
              <w:top w:val="single" w:color="000000" w:sz="4" w:space="0"/>
              <w:left w:val="single" w:color="000000" w:sz="4" w:space="0"/>
              <w:bottom w:val="single" w:color="000000" w:sz="4" w:space="0"/>
              <w:right w:val="nil"/>
            </w:tcBorders>
            <w:shd w:val="clear"/>
            <w:vAlign w:val="center"/>
          </w:tcPr>
          <w:p w14:paraId="28AF20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2072" w:type="dxa"/>
            <w:gridSpan w:val="2"/>
            <w:tcBorders>
              <w:top w:val="single" w:color="000000" w:sz="4" w:space="0"/>
              <w:left w:val="single" w:color="000000" w:sz="4" w:space="0"/>
              <w:bottom w:val="single" w:color="000000" w:sz="4" w:space="0"/>
              <w:right w:val="single" w:color="000000" w:sz="4" w:space="0"/>
            </w:tcBorders>
            <w:shd w:val="clear"/>
            <w:vAlign w:val="center"/>
          </w:tcPr>
          <w:p w14:paraId="75B9966D">
            <w:pPr>
              <w:jc w:val="right"/>
              <w:rPr>
                <w:rFonts w:hint="eastAsia" w:ascii="宋体" w:hAnsi="宋体" w:eastAsia="宋体" w:cs="宋体"/>
                <w:i w:val="0"/>
                <w:iCs w:val="0"/>
                <w:color w:val="000000"/>
                <w:sz w:val="18"/>
                <w:szCs w:val="18"/>
                <w:u w:val="none"/>
              </w:rPr>
            </w:pPr>
          </w:p>
        </w:tc>
      </w:tr>
      <w:tr w14:paraId="2979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25" w:type="dxa"/>
            <w:vMerge w:val="restart"/>
            <w:tcBorders>
              <w:top w:val="single" w:color="000000" w:sz="4" w:space="0"/>
              <w:left w:val="single" w:color="000000" w:sz="4" w:space="0"/>
              <w:bottom w:val="single" w:color="000000" w:sz="4" w:space="0"/>
              <w:right w:val="nil"/>
            </w:tcBorders>
            <w:shd w:val="clear"/>
            <w:vAlign w:val="center"/>
          </w:tcPr>
          <w:p w14:paraId="268A86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190" w:type="dxa"/>
            <w:gridSpan w:val="4"/>
            <w:tcBorders>
              <w:top w:val="single" w:color="000000" w:sz="4" w:space="0"/>
              <w:left w:val="single" w:color="000000" w:sz="4" w:space="0"/>
              <w:bottom w:val="single" w:color="000000" w:sz="4" w:space="0"/>
              <w:right w:val="nil"/>
            </w:tcBorders>
            <w:shd w:val="clear"/>
            <w:vAlign w:val="center"/>
          </w:tcPr>
          <w:p w14:paraId="3374D7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中期目标（2024年—2026年）</w:t>
            </w:r>
          </w:p>
        </w:tc>
        <w:tc>
          <w:tcPr>
            <w:tcW w:w="4981" w:type="dxa"/>
            <w:gridSpan w:val="4"/>
            <w:tcBorders>
              <w:top w:val="single" w:color="000000" w:sz="4" w:space="0"/>
              <w:left w:val="single" w:color="000000" w:sz="4" w:space="0"/>
              <w:bottom w:val="single" w:color="000000" w:sz="4" w:space="0"/>
              <w:right w:val="single" w:color="000000" w:sz="4" w:space="0"/>
            </w:tcBorders>
            <w:shd w:val="clear"/>
            <w:vAlign w:val="center"/>
          </w:tcPr>
          <w:p w14:paraId="3A397D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2024年度目标</w:t>
            </w:r>
          </w:p>
        </w:tc>
      </w:tr>
      <w:tr w14:paraId="3668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jc w:val="center"/>
        </w:trPr>
        <w:tc>
          <w:tcPr>
            <w:tcW w:w="525" w:type="dxa"/>
            <w:vMerge w:val="continue"/>
            <w:tcBorders>
              <w:top w:val="single" w:color="000000" w:sz="4" w:space="0"/>
              <w:left w:val="single" w:color="000000" w:sz="4" w:space="0"/>
              <w:bottom w:val="single" w:color="000000" w:sz="4" w:space="0"/>
              <w:right w:val="nil"/>
            </w:tcBorders>
            <w:shd w:val="clear"/>
            <w:vAlign w:val="center"/>
          </w:tcPr>
          <w:p w14:paraId="3A5FF82A">
            <w:pPr>
              <w:jc w:val="center"/>
              <w:rPr>
                <w:rFonts w:hint="eastAsia" w:ascii="宋体" w:hAnsi="宋体" w:eastAsia="宋体" w:cs="宋体"/>
                <w:b/>
                <w:bCs/>
                <w:i w:val="0"/>
                <w:iCs w:val="0"/>
                <w:color w:val="000000"/>
                <w:sz w:val="20"/>
                <w:szCs w:val="20"/>
                <w:u w:val="none"/>
              </w:rPr>
            </w:pPr>
          </w:p>
        </w:tc>
        <w:tc>
          <w:tcPr>
            <w:tcW w:w="5190" w:type="dxa"/>
            <w:gridSpan w:val="4"/>
            <w:tcBorders>
              <w:top w:val="single" w:color="000000" w:sz="4" w:space="0"/>
              <w:left w:val="single" w:color="000000" w:sz="4" w:space="0"/>
              <w:bottom w:val="single" w:color="000000" w:sz="4" w:space="0"/>
              <w:right w:val="nil"/>
            </w:tcBorders>
            <w:shd w:val="clear"/>
            <w:vAlign w:val="center"/>
          </w:tcPr>
          <w:p w14:paraId="0BA78E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林长能力提升专题培训活动，聘请国家林业局、省林业局等专家对市、县（区）、镇（办事处）相关林业人员就我市创建国家森林城市、林长制等相关工作进行进行系统培训；制作林长制改革宣传视频；林长制公示牌更新维护（包含林长公示牌、示范区项目公示、林长履责及科普知识宣传公告栏），林长制工作资料汇编、林长制工作手册等资料印发。</w:t>
            </w:r>
          </w:p>
        </w:tc>
        <w:tc>
          <w:tcPr>
            <w:tcW w:w="4981" w:type="dxa"/>
            <w:gridSpan w:val="4"/>
            <w:tcBorders>
              <w:top w:val="single" w:color="000000" w:sz="4" w:space="0"/>
              <w:left w:val="single" w:color="000000" w:sz="4" w:space="0"/>
              <w:bottom w:val="single" w:color="000000" w:sz="4" w:space="0"/>
              <w:right w:val="single" w:color="000000" w:sz="4" w:space="0"/>
            </w:tcBorders>
            <w:shd w:val="clear"/>
            <w:vAlign w:val="center"/>
          </w:tcPr>
          <w:p w14:paraId="72EE0B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1.完成林长制培训工作，提升林长履职效能；2.制作时长6分钟林长制汇报专题片或者微视频；3.完成市级林长制公示牌更新15个，印制林长制考核材料。</w:t>
            </w:r>
          </w:p>
        </w:tc>
      </w:tr>
      <w:tr w14:paraId="622C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CE3C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488" w:type="dxa"/>
            <w:tcBorders>
              <w:top w:val="single" w:color="000000" w:sz="4" w:space="0"/>
              <w:left w:val="nil"/>
              <w:bottom w:val="single" w:color="000000" w:sz="4" w:space="0"/>
              <w:right w:val="nil"/>
            </w:tcBorders>
            <w:shd w:val="clear"/>
            <w:vAlign w:val="center"/>
          </w:tcPr>
          <w:p w14:paraId="6A7229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487" w:type="dxa"/>
            <w:tcBorders>
              <w:top w:val="single" w:color="000000" w:sz="4" w:space="0"/>
              <w:left w:val="single" w:color="000000" w:sz="4" w:space="0"/>
              <w:bottom w:val="single" w:color="000000" w:sz="4" w:space="0"/>
              <w:right w:val="nil"/>
            </w:tcBorders>
            <w:shd w:val="clear"/>
            <w:vAlign w:val="center"/>
          </w:tcPr>
          <w:p w14:paraId="48A64B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577" w:type="dxa"/>
            <w:tcBorders>
              <w:top w:val="single" w:color="000000" w:sz="4" w:space="0"/>
              <w:left w:val="single" w:color="000000" w:sz="4" w:space="0"/>
              <w:bottom w:val="single" w:color="000000" w:sz="4" w:space="0"/>
              <w:right w:val="nil"/>
            </w:tcBorders>
            <w:shd w:val="clear"/>
            <w:vAlign w:val="center"/>
          </w:tcPr>
          <w:p w14:paraId="054B13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638" w:type="dxa"/>
            <w:tcBorders>
              <w:top w:val="single" w:color="000000" w:sz="4" w:space="0"/>
              <w:left w:val="single" w:color="000000" w:sz="4" w:space="0"/>
              <w:bottom w:val="single" w:color="000000" w:sz="4" w:space="0"/>
              <w:right w:val="nil"/>
            </w:tcBorders>
            <w:shd w:val="clear"/>
            <w:vAlign w:val="center"/>
          </w:tcPr>
          <w:p w14:paraId="60D4A4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9" w:type="dxa"/>
            <w:tcBorders>
              <w:top w:val="single" w:color="000000" w:sz="4" w:space="0"/>
              <w:left w:val="single" w:color="000000" w:sz="4" w:space="0"/>
              <w:bottom w:val="single" w:color="000000" w:sz="4" w:space="0"/>
              <w:right w:val="nil"/>
            </w:tcBorders>
            <w:shd w:val="clear"/>
            <w:vAlign w:val="center"/>
          </w:tcPr>
          <w:p w14:paraId="5EA2F1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0FC4FC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5EF4F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189A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EEE83E">
            <w:pPr>
              <w:jc w:val="center"/>
              <w:rPr>
                <w:rFonts w:hint="eastAsia" w:ascii="宋体" w:hAnsi="宋体" w:eastAsia="宋体" w:cs="宋体"/>
                <w:b/>
                <w:bCs/>
                <w:i w:val="0"/>
                <w:iCs w:val="0"/>
                <w:color w:val="000000"/>
                <w:sz w:val="20"/>
                <w:szCs w:val="20"/>
                <w:u w:val="none"/>
              </w:rPr>
            </w:pPr>
          </w:p>
        </w:tc>
        <w:tc>
          <w:tcPr>
            <w:tcW w:w="488" w:type="dxa"/>
            <w:vMerge w:val="restart"/>
            <w:tcBorders>
              <w:top w:val="single" w:color="000000" w:sz="4" w:space="0"/>
              <w:left w:val="nil"/>
              <w:bottom w:val="single" w:color="000000" w:sz="4" w:space="0"/>
              <w:right w:val="nil"/>
            </w:tcBorders>
            <w:shd w:val="clear"/>
            <w:vAlign w:val="center"/>
          </w:tcPr>
          <w:p w14:paraId="22C1CF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487" w:type="dxa"/>
            <w:vMerge w:val="restart"/>
            <w:tcBorders>
              <w:top w:val="single" w:color="000000" w:sz="4" w:space="0"/>
              <w:left w:val="single" w:color="000000" w:sz="4" w:space="0"/>
              <w:bottom w:val="single" w:color="000000" w:sz="4" w:space="0"/>
              <w:right w:val="nil"/>
            </w:tcBorders>
            <w:shd w:val="clear"/>
            <w:vAlign w:val="center"/>
          </w:tcPr>
          <w:p w14:paraId="115086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577" w:type="dxa"/>
            <w:tcBorders>
              <w:top w:val="single" w:color="000000" w:sz="4" w:space="0"/>
              <w:left w:val="single" w:color="000000" w:sz="4" w:space="0"/>
              <w:bottom w:val="single" w:color="000000" w:sz="4" w:space="0"/>
              <w:right w:val="nil"/>
            </w:tcBorders>
            <w:shd w:val="clear"/>
            <w:vAlign w:val="center"/>
          </w:tcPr>
          <w:p w14:paraId="7A1FC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培训人次</w:t>
            </w:r>
          </w:p>
        </w:tc>
        <w:tc>
          <w:tcPr>
            <w:tcW w:w="1638" w:type="dxa"/>
            <w:tcBorders>
              <w:top w:val="single" w:color="000000" w:sz="4" w:space="0"/>
              <w:left w:val="single" w:color="000000" w:sz="4" w:space="0"/>
              <w:bottom w:val="single" w:color="000000" w:sz="4" w:space="0"/>
              <w:right w:val="nil"/>
            </w:tcBorders>
            <w:shd w:val="clear"/>
            <w:vAlign w:val="center"/>
          </w:tcPr>
          <w:p w14:paraId="0DC0C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360人次</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518F3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62A3F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培训人次</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77BE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120人次</w:t>
            </w:r>
          </w:p>
        </w:tc>
      </w:tr>
      <w:tr w14:paraId="78C1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52B326">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4FCE2C88">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nil"/>
            </w:tcBorders>
            <w:shd w:val="clear"/>
            <w:vAlign w:val="center"/>
          </w:tcPr>
          <w:p w14:paraId="1BAB3E89">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nil"/>
            </w:tcBorders>
            <w:shd w:val="clear"/>
            <w:vAlign w:val="center"/>
          </w:tcPr>
          <w:p w14:paraId="30BA1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培训天数</w:t>
            </w:r>
          </w:p>
        </w:tc>
        <w:tc>
          <w:tcPr>
            <w:tcW w:w="1638" w:type="dxa"/>
            <w:tcBorders>
              <w:top w:val="single" w:color="000000" w:sz="4" w:space="0"/>
              <w:left w:val="single" w:color="000000" w:sz="4" w:space="0"/>
              <w:bottom w:val="single" w:color="000000" w:sz="4" w:space="0"/>
              <w:right w:val="nil"/>
            </w:tcBorders>
            <w:shd w:val="clear"/>
            <w:vAlign w:val="center"/>
          </w:tcPr>
          <w:p w14:paraId="57CD7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6天</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013904E1">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02D90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培训天数</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1D3E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2天</w:t>
            </w:r>
          </w:p>
        </w:tc>
      </w:tr>
      <w:tr w14:paraId="2D7B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D6E6EA">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617C815E">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nil"/>
            </w:tcBorders>
            <w:shd w:val="clear"/>
            <w:vAlign w:val="center"/>
          </w:tcPr>
          <w:p w14:paraId="38D3C008">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14:paraId="2B22A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授课专家</w:t>
            </w:r>
          </w:p>
        </w:tc>
        <w:tc>
          <w:tcPr>
            <w:tcW w:w="1638" w:type="dxa"/>
            <w:tcBorders>
              <w:top w:val="single" w:color="000000" w:sz="4" w:space="0"/>
              <w:left w:val="single" w:color="000000" w:sz="4" w:space="0"/>
              <w:bottom w:val="single" w:color="000000" w:sz="4" w:space="0"/>
              <w:right w:val="nil"/>
            </w:tcBorders>
            <w:shd w:val="clear"/>
            <w:vAlign w:val="center"/>
          </w:tcPr>
          <w:p w14:paraId="3F2E9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18人次</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9CC4ECA">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048C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授课专家</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A004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6人次</w:t>
            </w:r>
          </w:p>
        </w:tc>
      </w:tr>
      <w:tr w14:paraId="7592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A7C301">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7DF0A91A">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nil"/>
            </w:tcBorders>
            <w:shd w:val="clear"/>
            <w:vAlign w:val="center"/>
          </w:tcPr>
          <w:p w14:paraId="1ED8B588">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nil"/>
            </w:tcBorders>
            <w:shd w:val="clear"/>
            <w:vAlign w:val="center"/>
          </w:tcPr>
          <w:p w14:paraId="370E4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林长制公示牌更新数量</w:t>
            </w:r>
          </w:p>
        </w:tc>
        <w:tc>
          <w:tcPr>
            <w:tcW w:w="1638" w:type="dxa"/>
            <w:tcBorders>
              <w:top w:val="single" w:color="000000" w:sz="4" w:space="0"/>
              <w:left w:val="single" w:color="000000" w:sz="4" w:space="0"/>
              <w:bottom w:val="single" w:color="000000" w:sz="4" w:space="0"/>
              <w:right w:val="nil"/>
            </w:tcBorders>
            <w:shd w:val="clear"/>
            <w:vAlign w:val="center"/>
          </w:tcPr>
          <w:p w14:paraId="29E19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45个</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5206FCA9">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3DB9C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林长制公示牌更新数量</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9BA5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15个</w:t>
            </w:r>
          </w:p>
        </w:tc>
      </w:tr>
      <w:tr w14:paraId="37E6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DF9EB5">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4AB9AB8F">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nil"/>
            </w:tcBorders>
            <w:shd w:val="clear"/>
            <w:vAlign w:val="center"/>
          </w:tcPr>
          <w:p w14:paraId="3340C460">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14:paraId="2EB66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林长制科普宣传</w:t>
            </w:r>
          </w:p>
        </w:tc>
        <w:tc>
          <w:tcPr>
            <w:tcW w:w="1638" w:type="dxa"/>
            <w:tcBorders>
              <w:top w:val="single" w:color="000000" w:sz="4" w:space="0"/>
              <w:left w:val="single" w:color="000000" w:sz="4" w:space="0"/>
              <w:bottom w:val="single" w:color="000000" w:sz="4" w:space="0"/>
              <w:right w:val="nil"/>
            </w:tcBorders>
            <w:shd w:val="clear"/>
            <w:vAlign w:val="center"/>
          </w:tcPr>
          <w:p w14:paraId="7DF85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18个</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1813547">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3091B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林长制科普宣传</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3D3C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6个</w:t>
            </w:r>
          </w:p>
        </w:tc>
      </w:tr>
      <w:tr w14:paraId="75E3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F46875">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5FD6787A">
            <w:pPr>
              <w:jc w:val="center"/>
              <w:rPr>
                <w:rFonts w:hint="eastAsia" w:ascii="宋体" w:hAnsi="宋体" w:eastAsia="宋体" w:cs="宋体"/>
                <w:b/>
                <w:bCs/>
                <w:i w:val="0"/>
                <w:iCs w:val="0"/>
                <w:color w:val="000000"/>
                <w:sz w:val="20"/>
                <w:szCs w:val="20"/>
                <w:u w:val="none"/>
              </w:rPr>
            </w:pPr>
          </w:p>
        </w:tc>
        <w:tc>
          <w:tcPr>
            <w:tcW w:w="487" w:type="dxa"/>
            <w:vMerge w:val="restart"/>
            <w:tcBorders>
              <w:top w:val="single" w:color="000000" w:sz="4" w:space="0"/>
              <w:left w:val="single" w:color="000000" w:sz="4" w:space="0"/>
              <w:bottom w:val="single" w:color="000000" w:sz="4" w:space="0"/>
              <w:right w:val="nil"/>
            </w:tcBorders>
            <w:shd w:val="clear"/>
            <w:vAlign w:val="center"/>
          </w:tcPr>
          <w:p w14:paraId="7B1646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577" w:type="dxa"/>
            <w:tcBorders>
              <w:top w:val="single" w:color="000000" w:sz="4" w:space="0"/>
              <w:left w:val="single" w:color="000000" w:sz="4" w:space="0"/>
              <w:bottom w:val="single" w:color="000000" w:sz="4" w:space="0"/>
              <w:right w:val="nil"/>
            </w:tcBorders>
            <w:shd w:val="clear"/>
            <w:vAlign w:val="center"/>
          </w:tcPr>
          <w:p w14:paraId="5C5E6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培训效果</w:t>
            </w:r>
          </w:p>
        </w:tc>
        <w:tc>
          <w:tcPr>
            <w:tcW w:w="1638" w:type="dxa"/>
            <w:tcBorders>
              <w:top w:val="single" w:color="000000" w:sz="4" w:space="0"/>
              <w:left w:val="single" w:color="000000" w:sz="4" w:space="0"/>
              <w:bottom w:val="single" w:color="000000" w:sz="4" w:space="0"/>
              <w:right w:val="nil"/>
            </w:tcBorders>
            <w:shd w:val="clear"/>
            <w:vAlign w:val="center"/>
          </w:tcPr>
          <w:p w14:paraId="5A210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良好</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676DB3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393CC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培训效果</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B15D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良好</w:t>
            </w:r>
          </w:p>
        </w:tc>
      </w:tr>
      <w:tr w14:paraId="3236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259E4C">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72E3B3C1">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nil"/>
            </w:tcBorders>
            <w:shd w:val="clear"/>
            <w:vAlign w:val="center"/>
          </w:tcPr>
          <w:p w14:paraId="02EEB686">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nil"/>
            </w:tcBorders>
            <w:shd w:val="clear"/>
            <w:vAlign w:val="center"/>
          </w:tcPr>
          <w:p w14:paraId="7A807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林长制公示牌质量</w:t>
            </w:r>
          </w:p>
        </w:tc>
        <w:tc>
          <w:tcPr>
            <w:tcW w:w="1638" w:type="dxa"/>
            <w:tcBorders>
              <w:top w:val="single" w:color="000000" w:sz="4" w:space="0"/>
              <w:left w:val="single" w:color="000000" w:sz="4" w:space="0"/>
              <w:bottom w:val="single" w:color="000000" w:sz="4" w:space="0"/>
              <w:right w:val="nil"/>
            </w:tcBorders>
            <w:shd w:val="clear"/>
            <w:vAlign w:val="center"/>
          </w:tcPr>
          <w:p w14:paraId="325A5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5140ED47">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12328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林长制公示牌质量</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2BA0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77C1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239150">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42214D7F">
            <w:pPr>
              <w:jc w:val="center"/>
              <w:rPr>
                <w:rFonts w:hint="eastAsia" w:ascii="宋体" w:hAnsi="宋体" w:eastAsia="宋体" w:cs="宋体"/>
                <w:b/>
                <w:bCs/>
                <w:i w:val="0"/>
                <w:iCs w:val="0"/>
                <w:color w:val="000000"/>
                <w:sz w:val="20"/>
                <w:szCs w:val="20"/>
                <w:u w:val="none"/>
              </w:rPr>
            </w:pPr>
          </w:p>
        </w:tc>
        <w:tc>
          <w:tcPr>
            <w:tcW w:w="487" w:type="dxa"/>
            <w:vMerge w:val="restart"/>
            <w:tcBorders>
              <w:top w:val="single" w:color="000000" w:sz="4" w:space="0"/>
              <w:left w:val="single" w:color="000000" w:sz="4" w:space="0"/>
              <w:bottom w:val="single" w:color="000000" w:sz="4" w:space="0"/>
              <w:right w:val="nil"/>
            </w:tcBorders>
            <w:shd w:val="clear"/>
            <w:vAlign w:val="center"/>
          </w:tcPr>
          <w:p w14:paraId="5308F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577" w:type="dxa"/>
            <w:tcBorders>
              <w:top w:val="single" w:color="000000" w:sz="4" w:space="0"/>
              <w:left w:val="single" w:color="000000" w:sz="4" w:space="0"/>
              <w:bottom w:val="single" w:color="000000" w:sz="4" w:space="0"/>
              <w:right w:val="nil"/>
            </w:tcBorders>
            <w:shd w:val="clear"/>
            <w:vAlign w:val="center"/>
          </w:tcPr>
          <w:p w14:paraId="1E17D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培训完成时间</w:t>
            </w:r>
          </w:p>
        </w:tc>
        <w:tc>
          <w:tcPr>
            <w:tcW w:w="1638" w:type="dxa"/>
            <w:tcBorders>
              <w:top w:val="single" w:color="000000" w:sz="4" w:space="0"/>
              <w:left w:val="single" w:color="000000" w:sz="4" w:space="0"/>
              <w:bottom w:val="single" w:color="000000" w:sz="4" w:space="0"/>
              <w:right w:val="nil"/>
            </w:tcBorders>
            <w:shd w:val="clear"/>
            <w:vAlign w:val="center"/>
          </w:tcPr>
          <w:p w14:paraId="65BB6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12月前</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734695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665C3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培训完成时间</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DF6F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12月前</w:t>
            </w:r>
          </w:p>
        </w:tc>
      </w:tr>
      <w:tr w14:paraId="422A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563684">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37EB199A">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nil"/>
            </w:tcBorders>
            <w:shd w:val="clear"/>
            <w:vAlign w:val="center"/>
          </w:tcPr>
          <w:p w14:paraId="2A00BB5F">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14:paraId="1F8C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林长制公示牌更新完成时间</w:t>
            </w:r>
          </w:p>
        </w:tc>
        <w:tc>
          <w:tcPr>
            <w:tcW w:w="1638" w:type="dxa"/>
            <w:tcBorders>
              <w:top w:val="single" w:color="000000" w:sz="4" w:space="0"/>
              <w:left w:val="single" w:color="000000" w:sz="4" w:space="0"/>
              <w:bottom w:val="single" w:color="000000" w:sz="4" w:space="0"/>
              <w:right w:val="nil"/>
            </w:tcBorders>
            <w:shd w:val="clear"/>
            <w:vAlign w:val="center"/>
          </w:tcPr>
          <w:p w14:paraId="69D79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12月前</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0E5B37C6">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B9DB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林长制公示牌更新完成时间</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E9C6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12月前</w:t>
            </w:r>
          </w:p>
        </w:tc>
      </w:tr>
      <w:tr w14:paraId="6BE1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55FC79">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12964B04">
            <w:pPr>
              <w:jc w:val="center"/>
              <w:rPr>
                <w:rFonts w:hint="eastAsia" w:ascii="宋体" w:hAnsi="宋体" w:eastAsia="宋体" w:cs="宋体"/>
                <w:b/>
                <w:bCs/>
                <w:i w:val="0"/>
                <w:iCs w:val="0"/>
                <w:color w:val="000000"/>
                <w:sz w:val="20"/>
                <w:szCs w:val="20"/>
                <w:u w:val="none"/>
              </w:rPr>
            </w:pPr>
          </w:p>
        </w:tc>
        <w:tc>
          <w:tcPr>
            <w:tcW w:w="4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BCDF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577" w:type="dxa"/>
            <w:tcBorders>
              <w:top w:val="single" w:color="000000" w:sz="4" w:space="0"/>
              <w:left w:val="single" w:color="000000" w:sz="4" w:space="0"/>
              <w:bottom w:val="single" w:color="000000" w:sz="4" w:space="0"/>
              <w:right w:val="nil"/>
            </w:tcBorders>
            <w:shd w:val="clear"/>
            <w:vAlign w:val="center"/>
          </w:tcPr>
          <w:p w14:paraId="09F1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住宿费</w:t>
            </w:r>
          </w:p>
        </w:tc>
        <w:tc>
          <w:tcPr>
            <w:tcW w:w="1638" w:type="dxa"/>
            <w:tcBorders>
              <w:top w:val="single" w:color="000000" w:sz="4" w:space="0"/>
              <w:left w:val="single" w:color="000000" w:sz="4" w:space="0"/>
              <w:bottom w:val="single" w:color="000000" w:sz="4" w:space="0"/>
              <w:right w:val="nil"/>
            </w:tcBorders>
            <w:shd w:val="clear"/>
            <w:vAlign w:val="center"/>
          </w:tcPr>
          <w:p w14:paraId="009E8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≤200元/人.天</w:t>
            </w:r>
          </w:p>
        </w:tc>
        <w:tc>
          <w:tcPr>
            <w:tcW w:w="599" w:type="dxa"/>
            <w:tcBorders>
              <w:top w:val="single" w:color="000000" w:sz="4" w:space="0"/>
              <w:left w:val="single" w:color="000000" w:sz="4" w:space="0"/>
              <w:bottom w:val="single" w:color="000000" w:sz="4" w:space="0"/>
              <w:right w:val="nil"/>
            </w:tcBorders>
            <w:shd w:val="clear"/>
            <w:vAlign w:val="center"/>
          </w:tcPr>
          <w:p w14:paraId="7EB2038A">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723EB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住宿费</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91E7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≤200元/人.天</w:t>
            </w:r>
          </w:p>
        </w:tc>
      </w:tr>
      <w:tr w14:paraId="0947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53B7DE">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5D7DA713">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E2F244">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nil"/>
            </w:tcBorders>
            <w:shd w:val="clear"/>
            <w:vAlign w:val="center"/>
          </w:tcPr>
          <w:p w14:paraId="39B3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伙食费</w:t>
            </w:r>
          </w:p>
        </w:tc>
        <w:tc>
          <w:tcPr>
            <w:tcW w:w="1638" w:type="dxa"/>
            <w:tcBorders>
              <w:top w:val="single" w:color="000000" w:sz="4" w:space="0"/>
              <w:left w:val="single" w:color="000000" w:sz="4" w:space="0"/>
              <w:bottom w:val="single" w:color="000000" w:sz="4" w:space="0"/>
              <w:right w:val="nil"/>
            </w:tcBorders>
            <w:shd w:val="clear"/>
            <w:vAlign w:val="center"/>
          </w:tcPr>
          <w:p w14:paraId="27325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≤80元/人.天</w:t>
            </w:r>
          </w:p>
        </w:tc>
        <w:tc>
          <w:tcPr>
            <w:tcW w:w="599" w:type="dxa"/>
            <w:tcBorders>
              <w:top w:val="single" w:color="000000" w:sz="4" w:space="0"/>
              <w:left w:val="single" w:color="000000" w:sz="4" w:space="0"/>
              <w:bottom w:val="single" w:color="000000" w:sz="4" w:space="0"/>
              <w:right w:val="nil"/>
            </w:tcBorders>
            <w:shd w:val="clear"/>
            <w:vAlign w:val="center"/>
          </w:tcPr>
          <w:p w14:paraId="40BD7210">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49A5E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伙食费</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B351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≤80元/人.天</w:t>
            </w:r>
          </w:p>
        </w:tc>
      </w:tr>
      <w:tr w14:paraId="15E8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1850D1">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23711DE7">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8C4AA0">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14:paraId="30EE2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场地费</w:t>
            </w:r>
          </w:p>
        </w:tc>
        <w:tc>
          <w:tcPr>
            <w:tcW w:w="1638" w:type="dxa"/>
            <w:tcBorders>
              <w:top w:val="single" w:color="000000" w:sz="4" w:space="0"/>
              <w:left w:val="single" w:color="000000" w:sz="4" w:space="0"/>
              <w:bottom w:val="single" w:color="000000" w:sz="4" w:space="0"/>
              <w:right w:val="nil"/>
            </w:tcBorders>
            <w:shd w:val="clear"/>
            <w:vAlign w:val="center"/>
          </w:tcPr>
          <w:p w14:paraId="571C0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≤60元/人.天</w:t>
            </w:r>
          </w:p>
        </w:tc>
        <w:tc>
          <w:tcPr>
            <w:tcW w:w="599" w:type="dxa"/>
            <w:tcBorders>
              <w:top w:val="single" w:color="000000" w:sz="4" w:space="0"/>
              <w:left w:val="single" w:color="000000" w:sz="4" w:space="0"/>
              <w:bottom w:val="single" w:color="000000" w:sz="4" w:space="0"/>
              <w:right w:val="nil"/>
            </w:tcBorders>
            <w:shd w:val="clear"/>
            <w:vAlign w:val="center"/>
          </w:tcPr>
          <w:p w14:paraId="3D0F1CA2">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A477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场地费</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7211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≤60元/人.天</w:t>
            </w:r>
          </w:p>
        </w:tc>
      </w:tr>
      <w:tr w14:paraId="1955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F6357F">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76ECFC39">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D07AC7">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14:paraId="42C7A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专家授课费</w:t>
            </w:r>
          </w:p>
        </w:tc>
        <w:tc>
          <w:tcPr>
            <w:tcW w:w="1638" w:type="dxa"/>
            <w:tcBorders>
              <w:top w:val="single" w:color="000000" w:sz="4" w:space="0"/>
              <w:left w:val="single" w:color="000000" w:sz="4" w:space="0"/>
              <w:bottom w:val="single" w:color="000000" w:sz="4" w:space="0"/>
              <w:right w:val="nil"/>
            </w:tcBorders>
            <w:shd w:val="clear"/>
            <w:vAlign w:val="center"/>
          </w:tcPr>
          <w:p w14:paraId="4F7E7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1000元/人</w:t>
            </w:r>
          </w:p>
        </w:tc>
        <w:tc>
          <w:tcPr>
            <w:tcW w:w="599" w:type="dxa"/>
            <w:tcBorders>
              <w:top w:val="single" w:color="000000" w:sz="4" w:space="0"/>
              <w:left w:val="single" w:color="000000" w:sz="4" w:space="0"/>
              <w:bottom w:val="single" w:color="000000" w:sz="4" w:space="0"/>
              <w:right w:val="nil"/>
            </w:tcBorders>
            <w:shd w:val="clear"/>
            <w:vAlign w:val="center"/>
          </w:tcPr>
          <w:p w14:paraId="0474C20A">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1D44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专家授课费</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75C1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1000元/人</w:t>
            </w:r>
          </w:p>
        </w:tc>
      </w:tr>
      <w:tr w14:paraId="3986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7AAC07">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37467E8A">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E5DD23">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14:paraId="3CA4F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林长制公示牌费用</w:t>
            </w:r>
          </w:p>
        </w:tc>
        <w:tc>
          <w:tcPr>
            <w:tcW w:w="1638" w:type="dxa"/>
            <w:tcBorders>
              <w:top w:val="single" w:color="000000" w:sz="4" w:space="0"/>
              <w:left w:val="single" w:color="000000" w:sz="4" w:space="0"/>
              <w:bottom w:val="single" w:color="000000" w:sz="4" w:space="0"/>
              <w:right w:val="nil"/>
            </w:tcBorders>
            <w:shd w:val="clear"/>
            <w:vAlign w:val="center"/>
          </w:tcPr>
          <w:p w14:paraId="5B0EB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≤3500元/个</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1D8775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05DB9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林长制公示牌费用</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AA54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≤3500元/个</w:t>
            </w:r>
          </w:p>
        </w:tc>
      </w:tr>
      <w:tr w14:paraId="1F4A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4CAD54">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2E431DA1">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62EBB6">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14:paraId="1AAF7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林长制科普宣传牌</w:t>
            </w:r>
          </w:p>
        </w:tc>
        <w:tc>
          <w:tcPr>
            <w:tcW w:w="1638" w:type="dxa"/>
            <w:tcBorders>
              <w:top w:val="single" w:color="000000" w:sz="4" w:space="0"/>
              <w:left w:val="single" w:color="000000" w:sz="4" w:space="0"/>
              <w:bottom w:val="single" w:color="000000" w:sz="4" w:space="0"/>
              <w:right w:val="nil"/>
            </w:tcBorders>
            <w:shd w:val="clear"/>
            <w:vAlign w:val="center"/>
          </w:tcPr>
          <w:p w14:paraId="1900D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≤5000元/个</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1CDAB471">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31F0E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林长制科普宣传牌</w:t>
            </w:r>
          </w:p>
        </w:tc>
        <w:tc>
          <w:tcPr>
            <w:tcW w:w="1607" w:type="dxa"/>
            <w:tcBorders>
              <w:top w:val="single" w:color="000000" w:sz="4" w:space="0"/>
              <w:left w:val="single" w:color="000000" w:sz="4" w:space="0"/>
              <w:bottom w:val="nil"/>
              <w:right w:val="single" w:color="000000" w:sz="4" w:space="0"/>
            </w:tcBorders>
            <w:shd w:val="clear"/>
            <w:vAlign w:val="center"/>
          </w:tcPr>
          <w:p w14:paraId="3861D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≤5000元/个</w:t>
            </w:r>
          </w:p>
        </w:tc>
      </w:tr>
      <w:tr w14:paraId="0694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CB8A5D">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38D00CAD">
            <w:pPr>
              <w:jc w:val="center"/>
              <w:rPr>
                <w:rFonts w:hint="eastAsia" w:ascii="宋体" w:hAnsi="宋体" w:eastAsia="宋体" w:cs="宋体"/>
                <w:b/>
                <w:bCs/>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DB8470">
            <w:pPr>
              <w:jc w:val="center"/>
              <w:rPr>
                <w:rFonts w:hint="eastAsia" w:ascii="宋体" w:hAnsi="宋体" w:eastAsia="宋体" w:cs="宋体"/>
                <w:b/>
                <w:bCs/>
                <w:i w:val="0"/>
                <w:iCs w:val="0"/>
                <w:color w:val="000000"/>
                <w:sz w:val="20"/>
                <w:szCs w:val="20"/>
                <w:u w:val="none"/>
              </w:rPr>
            </w:pPr>
          </w:p>
        </w:tc>
        <w:tc>
          <w:tcPr>
            <w:tcW w:w="2577" w:type="dxa"/>
            <w:tcBorders>
              <w:top w:val="single" w:color="000000" w:sz="4" w:space="0"/>
              <w:left w:val="single" w:color="000000" w:sz="4" w:space="0"/>
              <w:bottom w:val="single" w:color="000000" w:sz="4" w:space="0"/>
              <w:right w:val="single" w:color="000000" w:sz="4" w:space="0"/>
            </w:tcBorders>
            <w:shd w:val="clear"/>
            <w:vAlign w:val="center"/>
          </w:tcPr>
          <w:p w14:paraId="5BB03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林长制汇报专题片或微视频</w:t>
            </w:r>
          </w:p>
        </w:tc>
        <w:tc>
          <w:tcPr>
            <w:tcW w:w="1638" w:type="dxa"/>
            <w:tcBorders>
              <w:top w:val="single" w:color="000000" w:sz="4" w:space="0"/>
              <w:left w:val="single" w:color="000000" w:sz="4" w:space="0"/>
              <w:bottom w:val="single" w:color="000000" w:sz="4" w:space="0"/>
              <w:right w:val="nil"/>
            </w:tcBorders>
            <w:shd w:val="clear"/>
            <w:vAlign w:val="center"/>
          </w:tcPr>
          <w:p w14:paraId="7EF0F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≤10000元/分钟</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779DEE1">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67A58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林长制汇报专题片或微视频</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DEA9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≤10000元/分钟</w:t>
            </w:r>
          </w:p>
        </w:tc>
      </w:tr>
      <w:tr w14:paraId="48A7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A287A4">
            <w:pPr>
              <w:jc w:val="center"/>
              <w:rPr>
                <w:rFonts w:hint="eastAsia" w:ascii="宋体" w:hAnsi="宋体" w:eastAsia="宋体" w:cs="宋体"/>
                <w:b/>
                <w:bCs/>
                <w:i w:val="0"/>
                <w:iCs w:val="0"/>
                <w:color w:val="000000"/>
                <w:sz w:val="20"/>
                <w:szCs w:val="20"/>
                <w:u w:val="none"/>
              </w:rPr>
            </w:pPr>
          </w:p>
        </w:tc>
        <w:tc>
          <w:tcPr>
            <w:tcW w:w="488" w:type="dxa"/>
            <w:vMerge w:val="restart"/>
            <w:tcBorders>
              <w:top w:val="single" w:color="000000" w:sz="4" w:space="0"/>
              <w:left w:val="nil"/>
              <w:bottom w:val="single" w:color="000000" w:sz="4" w:space="0"/>
              <w:right w:val="nil"/>
            </w:tcBorders>
            <w:shd w:val="clear"/>
            <w:vAlign w:val="center"/>
          </w:tcPr>
          <w:p w14:paraId="6A408A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487" w:type="dxa"/>
            <w:tcBorders>
              <w:top w:val="single" w:color="000000" w:sz="4" w:space="0"/>
              <w:left w:val="single" w:color="000000" w:sz="4" w:space="0"/>
              <w:bottom w:val="single" w:color="000000" w:sz="4" w:space="0"/>
              <w:right w:val="nil"/>
            </w:tcBorders>
            <w:shd w:val="clear"/>
            <w:vAlign w:val="center"/>
          </w:tcPr>
          <w:p w14:paraId="43BFCB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577" w:type="dxa"/>
            <w:tcBorders>
              <w:top w:val="single" w:color="000000" w:sz="4" w:space="0"/>
              <w:left w:val="single" w:color="000000" w:sz="4" w:space="0"/>
              <w:bottom w:val="single" w:color="000000" w:sz="4" w:space="0"/>
              <w:right w:val="nil"/>
            </w:tcBorders>
            <w:shd w:val="clear"/>
            <w:vAlign w:val="center"/>
          </w:tcPr>
          <w:p w14:paraId="04390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638" w:type="dxa"/>
            <w:tcBorders>
              <w:top w:val="single" w:color="000000" w:sz="4" w:space="0"/>
              <w:left w:val="single" w:color="000000" w:sz="4" w:space="0"/>
              <w:bottom w:val="single" w:color="000000" w:sz="4" w:space="0"/>
              <w:right w:val="nil"/>
            </w:tcBorders>
            <w:shd w:val="clear"/>
            <w:vAlign w:val="center"/>
          </w:tcPr>
          <w:p w14:paraId="638D9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林业发展带动经济明显</w:t>
            </w:r>
          </w:p>
        </w:tc>
        <w:tc>
          <w:tcPr>
            <w:tcW w:w="599" w:type="dxa"/>
            <w:tcBorders>
              <w:top w:val="single" w:color="000000" w:sz="4" w:space="0"/>
              <w:left w:val="single" w:color="000000" w:sz="4" w:space="0"/>
              <w:bottom w:val="single" w:color="000000" w:sz="4" w:space="0"/>
              <w:right w:val="nil"/>
            </w:tcBorders>
            <w:shd w:val="clear"/>
            <w:vAlign w:val="center"/>
          </w:tcPr>
          <w:p w14:paraId="0B44E3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2BF22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607" w:type="dxa"/>
            <w:tcBorders>
              <w:top w:val="nil"/>
              <w:left w:val="single" w:color="000000" w:sz="4" w:space="0"/>
              <w:bottom w:val="single" w:color="000000" w:sz="4" w:space="0"/>
              <w:right w:val="single" w:color="000000" w:sz="4" w:space="0"/>
            </w:tcBorders>
            <w:shd w:val="clear"/>
            <w:vAlign w:val="center"/>
          </w:tcPr>
          <w:p w14:paraId="73F4C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林业发展带动经济明显</w:t>
            </w:r>
          </w:p>
        </w:tc>
      </w:tr>
      <w:tr w14:paraId="34D6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33B963">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6F47503F">
            <w:pPr>
              <w:jc w:val="center"/>
              <w:rPr>
                <w:rFonts w:hint="eastAsia" w:ascii="宋体" w:hAnsi="宋体" w:eastAsia="宋体" w:cs="宋体"/>
                <w:b/>
                <w:bCs/>
                <w:i w:val="0"/>
                <w:iCs w:val="0"/>
                <w:color w:val="000000"/>
                <w:sz w:val="20"/>
                <w:szCs w:val="20"/>
                <w:u w:val="none"/>
              </w:rPr>
            </w:pPr>
          </w:p>
        </w:tc>
        <w:tc>
          <w:tcPr>
            <w:tcW w:w="487" w:type="dxa"/>
            <w:tcBorders>
              <w:top w:val="single" w:color="000000" w:sz="4" w:space="0"/>
              <w:left w:val="single" w:color="000000" w:sz="4" w:space="0"/>
              <w:bottom w:val="single" w:color="000000" w:sz="4" w:space="0"/>
              <w:right w:val="nil"/>
            </w:tcBorders>
            <w:shd w:val="clear"/>
            <w:vAlign w:val="center"/>
          </w:tcPr>
          <w:p w14:paraId="60F3CE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577" w:type="dxa"/>
            <w:tcBorders>
              <w:top w:val="single" w:color="000000" w:sz="4" w:space="0"/>
              <w:left w:val="single" w:color="000000" w:sz="4" w:space="0"/>
              <w:bottom w:val="single" w:color="000000" w:sz="4" w:space="0"/>
              <w:right w:val="nil"/>
            </w:tcBorders>
            <w:shd w:val="clear"/>
            <w:vAlign w:val="center"/>
          </w:tcPr>
          <w:p w14:paraId="76AC5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638" w:type="dxa"/>
            <w:tcBorders>
              <w:top w:val="single" w:color="000000" w:sz="4" w:space="0"/>
              <w:left w:val="single" w:color="000000" w:sz="4" w:space="0"/>
              <w:bottom w:val="single" w:color="000000" w:sz="4" w:space="0"/>
              <w:right w:val="nil"/>
            </w:tcBorders>
            <w:shd w:val="clear"/>
            <w:vAlign w:val="center"/>
          </w:tcPr>
          <w:p w14:paraId="14B27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c>
          <w:tcPr>
            <w:tcW w:w="599" w:type="dxa"/>
            <w:tcBorders>
              <w:top w:val="single" w:color="000000" w:sz="4" w:space="0"/>
              <w:left w:val="single" w:color="000000" w:sz="4" w:space="0"/>
              <w:bottom w:val="single" w:color="000000" w:sz="4" w:space="0"/>
              <w:right w:val="nil"/>
            </w:tcBorders>
            <w:shd w:val="clear"/>
            <w:vAlign w:val="center"/>
          </w:tcPr>
          <w:p w14:paraId="46BAC3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65D3F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3C60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r>
      <w:tr w14:paraId="6CD8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FAB08E">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7097AE8A">
            <w:pPr>
              <w:jc w:val="center"/>
              <w:rPr>
                <w:rFonts w:hint="eastAsia" w:ascii="宋体" w:hAnsi="宋体" w:eastAsia="宋体" w:cs="宋体"/>
                <w:b/>
                <w:bCs/>
                <w:i w:val="0"/>
                <w:iCs w:val="0"/>
                <w:color w:val="000000"/>
                <w:sz w:val="20"/>
                <w:szCs w:val="20"/>
                <w:u w:val="none"/>
              </w:rPr>
            </w:pPr>
          </w:p>
        </w:tc>
        <w:tc>
          <w:tcPr>
            <w:tcW w:w="487" w:type="dxa"/>
            <w:tcBorders>
              <w:top w:val="single" w:color="000000" w:sz="4" w:space="0"/>
              <w:left w:val="single" w:color="000000" w:sz="4" w:space="0"/>
              <w:bottom w:val="single" w:color="000000" w:sz="4" w:space="0"/>
              <w:right w:val="nil"/>
            </w:tcBorders>
            <w:shd w:val="clear"/>
            <w:vAlign w:val="center"/>
          </w:tcPr>
          <w:p w14:paraId="7415F3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577" w:type="dxa"/>
            <w:tcBorders>
              <w:top w:val="single" w:color="000000" w:sz="4" w:space="0"/>
              <w:left w:val="single" w:color="000000" w:sz="4" w:space="0"/>
              <w:bottom w:val="single" w:color="000000" w:sz="4" w:space="0"/>
              <w:right w:val="nil"/>
            </w:tcBorders>
            <w:shd w:val="clear"/>
            <w:vAlign w:val="center"/>
          </w:tcPr>
          <w:p w14:paraId="400DE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生态环境</w:t>
            </w:r>
          </w:p>
        </w:tc>
        <w:tc>
          <w:tcPr>
            <w:tcW w:w="1638" w:type="dxa"/>
            <w:tcBorders>
              <w:top w:val="single" w:color="000000" w:sz="4" w:space="0"/>
              <w:left w:val="single" w:color="000000" w:sz="4" w:space="0"/>
              <w:bottom w:val="single" w:color="000000" w:sz="4" w:space="0"/>
              <w:right w:val="nil"/>
            </w:tcBorders>
            <w:shd w:val="clear"/>
            <w:vAlign w:val="center"/>
          </w:tcPr>
          <w:p w14:paraId="35A85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有效保护</w:t>
            </w:r>
          </w:p>
        </w:tc>
        <w:tc>
          <w:tcPr>
            <w:tcW w:w="599" w:type="dxa"/>
            <w:tcBorders>
              <w:top w:val="single" w:color="000000" w:sz="4" w:space="0"/>
              <w:left w:val="single" w:color="000000" w:sz="4" w:space="0"/>
              <w:bottom w:val="single" w:color="000000" w:sz="4" w:space="0"/>
              <w:right w:val="nil"/>
            </w:tcBorders>
            <w:shd w:val="clear"/>
            <w:vAlign w:val="center"/>
          </w:tcPr>
          <w:p w14:paraId="7DD8F2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7F8BF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生态环境</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E778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有效保护</w:t>
            </w:r>
          </w:p>
        </w:tc>
      </w:tr>
      <w:tr w14:paraId="27AC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485977">
            <w:pPr>
              <w:jc w:val="center"/>
              <w:rPr>
                <w:rFonts w:hint="eastAsia" w:ascii="宋体" w:hAnsi="宋体" w:eastAsia="宋体" w:cs="宋体"/>
                <w:b/>
                <w:bCs/>
                <w:i w:val="0"/>
                <w:iCs w:val="0"/>
                <w:color w:val="000000"/>
                <w:sz w:val="20"/>
                <w:szCs w:val="20"/>
                <w:u w:val="none"/>
              </w:rPr>
            </w:pPr>
          </w:p>
        </w:tc>
        <w:tc>
          <w:tcPr>
            <w:tcW w:w="488" w:type="dxa"/>
            <w:vMerge w:val="continue"/>
            <w:tcBorders>
              <w:top w:val="single" w:color="000000" w:sz="4" w:space="0"/>
              <w:left w:val="nil"/>
              <w:bottom w:val="single" w:color="000000" w:sz="4" w:space="0"/>
              <w:right w:val="nil"/>
            </w:tcBorders>
            <w:shd w:val="clear"/>
            <w:vAlign w:val="center"/>
          </w:tcPr>
          <w:p w14:paraId="3641FE40">
            <w:pPr>
              <w:jc w:val="center"/>
              <w:rPr>
                <w:rFonts w:hint="eastAsia" w:ascii="宋体" w:hAnsi="宋体" w:eastAsia="宋体" w:cs="宋体"/>
                <w:b/>
                <w:bCs/>
                <w:i w:val="0"/>
                <w:iCs w:val="0"/>
                <w:color w:val="000000"/>
                <w:sz w:val="20"/>
                <w:szCs w:val="20"/>
                <w:u w:val="none"/>
              </w:rPr>
            </w:pPr>
          </w:p>
        </w:tc>
        <w:tc>
          <w:tcPr>
            <w:tcW w:w="487" w:type="dxa"/>
            <w:tcBorders>
              <w:top w:val="single" w:color="000000" w:sz="4" w:space="0"/>
              <w:left w:val="single" w:color="000000" w:sz="4" w:space="0"/>
              <w:bottom w:val="single" w:color="000000" w:sz="4" w:space="0"/>
              <w:right w:val="nil"/>
            </w:tcBorders>
            <w:shd w:val="clear"/>
            <w:vAlign w:val="center"/>
          </w:tcPr>
          <w:p w14:paraId="2B25B9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577" w:type="dxa"/>
            <w:tcBorders>
              <w:top w:val="single" w:color="000000" w:sz="4" w:space="0"/>
              <w:left w:val="single" w:color="000000" w:sz="4" w:space="0"/>
              <w:bottom w:val="single" w:color="000000" w:sz="4" w:space="0"/>
              <w:right w:val="nil"/>
            </w:tcBorders>
            <w:shd w:val="clear"/>
            <w:vAlign w:val="center"/>
          </w:tcPr>
          <w:p w14:paraId="5405C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促进林业可持续发展</w:t>
            </w:r>
          </w:p>
        </w:tc>
        <w:tc>
          <w:tcPr>
            <w:tcW w:w="1638" w:type="dxa"/>
            <w:tcBorders>
              <w:top w:val="single" w:color="000000" w:sz="4" w:space="0"/>
              <w:left w:val="single" w:color="000000" w:sz="4" w:space="0"/>
              <w:bottom w:val="single" w:color="000000" w:sz="4" w:space="0"/>
              <w:right w:val="nil"/>
            </w:tcBorders>
            <w:shd w:val="clear"/>
            <w:vAlign w:val="center"/>
          </w:tcPr>
          <w:p w14:paraId="76E4A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9" w:type="dxa"/>
            <w:tcBorders>
              <w:top w:val="single" w:color="000000" w:sz="4" w:space="0"/>
              <w:left w:val="single" w:color="000000" w:sz="4" w:space="0"/>
              <w:bottom w:val="single" w:color="000000" w:sz="4" w:space="0"/>
              <w:right w:val="nil"/>
            </w:tcBorders>
            <w:shd w:val="clear"/>
            <w:vAlign w:val="center"/>
          </w:tcPr>
          <w:p w14:paraId="4C6259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79DDB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促进林业可持续发展</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A4D0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62D0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47562E">
            <w:pPr>
              <w:jc w:val="center"/>
              <w:rPr>
                <w:rFonts w:hint="eastAsia" w:ascii="宋体" w:hAnsi="宋体" w:eastAsia="宋体" w:cs="宋体"/>
                <w:b/>
                <w:bCs/>
                <w:i w:val="0"/>
                <w:iCs w:val="0"/>
                <w:color w:val="000000"/>
                <w:sz w:val="20"/>
                <w:szCs w:val="20"/>
                <w:u w:val="none"/>
              </w:rPr>
            </w:pPr>
          </w:p>
        </w:tc>
        <w:tc>
          <w:tcPr>
            <w:tcW w:w="488" w:type="dxa"/>
            <w:tcBorders>
              <w:top w:val="single" w:color="000000" w:sz="4" w:space="0"/>
              <w:left w:val="nil"/>
              <w:bottom w:val="single" w:color="000000" w:sz="4" w:space="0"/>
              <w:right w:val="nil"/>
            </w:tcBorders>
            <w:shd w:val="clear"/>
            <w:vAlign w:val="center"/>
          </w:tcPr>
          <w:p w14:paraId="025E62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487" w:type="dxa"/>
            <w:tcBorders>
              <w:top w:val="single" w:color="000000" w:sz="4" w:space="0"/>
              <w:left w:val="single" w:color="000000" w:sz="4" w:space="0"/>
              <w:bottom w:val="single" w:color="000000" w:sz="4" w:space="0"/>
              <w:right w:val="nil"/>
            </w:tcBorders>
            <w:shd w:val="clear"/>
            <w:vAlign w:val="center"/>
          </w:tcPr>
          <w:p w14:paraId="64E296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577" w:type="dxa"/>
            <w:tcBorders>
              <w:top w:val="single" w:color="000000" w:sz="4" w:space="0"/>
              <w:left w:val="single" w:color="000000" w:sz="4" w:space="0"/>
              <w:bottom w:val="single" w:color="000000" w:sz="4" w:space="0"/>
              <w:right w:val="nil"/>
            </w:tcBorders>
            <w:shd w:val="clear"/>
            <w:vAlign w:val="center"/>
          </w:tcPr>
          <w:p w14:paraId="70880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1638" w:type="dxa"/>
            <w:tcBorders>
              <w:top w:val="single" w:color="000000" w:sz="4" w:space="0"/>
              <w:left w:val="single" w:color="000000" w:sz="4" w:space="0"/>
              <w:bottom w:val="single" w:color="000000" w:sz="4" w:space="0"/>
              <w:right w:val="nil"/>
            </w:tcBorders>
            <w:shd w:val="clear"/>
            <w:vAlign w:val="center"/>
          </w:tcPr>
          <w:p w14:paraId="0B9D5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tcBorders>
              <w:top w:val="single" w:color="000000" w:sz="4" w:space="0"/>
              <w:left w:val="single" w:color="000000" w:sz="4" w:space="0"/>
              <w:bottom w:val="single" w:color="000000" w:sz="4" w:space="0"/>
              <w:right w:val="nil"/>
            </w:tcBorders>
            <w:shd w:val="clear"/>
            <w:vAlign w:val="center"/>
          </w:tcPr>
          <w:p w14:paraId="28F817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60EF1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FF49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49FE4F39">
      <w:pPr>
        <w:ind w:firstLine="640" w:firstLineChars="200"/>
        <w:rPr>
          <w:rFonts w:hint="eastAsia" w:ascii="Times New Roman" w:hAnsi="Times New Roman" w:eastAsia="仿宋_GB2312" w:cs="Times New Roman"/>
          <w:kern w:val="0"/>
          <w:sz w:val="32"/>
          <w:szCs w:val="32"/>
          <w:lang w:val="en-US" w:eastAsia="zh-CN"/>
        </w:rPr>
      </w:pPr>
    </w:p>
    <w:p w14:paraId="1273C27A">
      <w:pPr>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13、“规划编制（尾款）项目”项目。</w:t>
      </w:r>
    </w:p>
    <w:p w14:paraId="78F1CBD7">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（1）项目概述：一是完成淮北市自然保护地整合优化方案编制评审；二是完成安徽相山国家森林公园总体规划编制评审。</w:t>
      </w:r>
    </w:p>
    <w:p w14:paraId="7974EB76">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（2）立项依据：《淮北市自然保护地整合优化项目》《安徽相山国家森林公园总体规划项目》合同约定。</w:t>
      </w:r>
    </w:p>
    <w:p w14:paraId="2557D5C8">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w:t>
      </w:r>
      <w:r>
        <w:rPr>
          <w:rFonts w:hint="eastAsia" w:ascii="Times New Roman" w:hAnsi="Times New Roman" w:eastAsia="仿宋_GB2312" w:cs="Times New Roman"/>
          <w:kern w:val="0"/>
          <w:sz w:val="32"/>
          <w:szCs w:val="32"/>
          <w:lang w:val="zh-CN" w:eastAsia="zh-CN"/>
        </w:rPr>
        <w:t>淮北市自然保护地管理中心。</w:t>
      </w:r>
    </w:p>
    <w:p w14:paraId="6061250F">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（4）起止时间：2024年-2024年。</w:t>
      </w:r>
    </w:p>
    <w:p w14:paraId="0523324C">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（5）项目内容：完成淮北市自然保护地整合优化方案编制评审，支付尾款。完成安徽相山国家森林公园总体规划编制评审，支付尾款。</w:t>
      </w:r>
    </w:p>
    <w:p w14:paraId="7D6E8242">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（6）年度预算安排：13.98万元。</w:t>
      </w:r>
    </w:p>
    <w:p w14:paraId="0CAD1369">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8"/>
        <w:gridCol w:w="599"/>
        <w:gridCol w:w="599"/>
        <w:gridCol w:w="2906"/>
        <w:gridCol w:w="1364"/>
        <w:gridCol w:w="599"/>
        <w:gridCol w:w="2308"/>
        <w:gridCol w:w="464"/>
        <w:gridCol w:w="1378"/>
      </w:tblGrid>
      <w:tr w14:paraId="5B1A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3" w:hRule="atLeast"/>
          <w:jc w:val="center"/>
        </w:trPr>
        <w:tc>
          <w:tcPr>
            <w:tcW w:w="10824" w:type="dxa"/>
            <w:gridSpan w:val="9"/>
            <w:tcBorders>
              <w:top w:val="nil"/>
              <w:left w:val="nil"/>
              <w:bottom w:val="nil"/>
              <w:right w:val="nil"/>
            </w:tcBorders>
            <w:shd w:val="clear"/>
            <w:vAlign w:val="center"/>
          </w:tcPr>
          <w:p w14:paraId="51B3FEB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1D2D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824" w:type="dxa"/>
            <w:gridSpan w:val="9"/>
            <w:tcBorders>
              <w:top w:val="nil"/>
              <w:left w:val="nil"/>
              <w:bottom w:val="nil"/>
              <w:right w:val="nil"/>
            </w:tcBorders>
            <w:shd w:val="clear"/>
            <w:vAlign w:val="center"/>
          </w:tcPr>
          <w:p w14:paraId="32D0A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5C9F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980" w:type="dxa"/>
            <w:gridSpan w:val="7"/>
            <w:tcBorders>
              <w:top w:val="nil"/>
              <w:left w:val="nil"/>
              <w:bottom w:val="nil"/>
              <w:right w:val="nil"/>
            </w:tcBorders>
            <w:shd w:val="clear"/>
            <w:vAlign w:val="center"/>
          </w:tcPr>
          <w:p w14:paraId="396EE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1844" w:type="dxa"/>
            <w:gridSpan w:val="2"/>
            <w:tcBorders>
              <w:top w:val="nil"/>
              <w:left w:val="nil"/>
              <w:bottom w:val="nil"/>
              <w:right w:val="nil"/>
            </w:tcBorders>
            <w:shd w:val="clear"/>
            <w:vAlign w:val="center"/>
          </w:tcPr>
          <w:p w14:paraId="30EAF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2749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00FBCF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9027" w:type="dxa"/>
            <w:gridSpan w:val="6"/>
            <w:tcBorders>
              <w:top w:val="single" w:color="000000" w:sz="4" w:space="0"/>
              <w:left w:val="single" w:color="000000" w:sz="4" w:space="0"/>
              <w:bottom w:val="single" w:color="000000" w:sz="4" w:space="0"/>
              <w:right w:val="single" w:color="000000" w:sz="4" w:space="0"/>
            </w:tcBorders>
            <w:shd w:val="clear"/>
            <w:vAlign w:val="center"/>
          </w:tcPr>
          <w:p w14:paraId="624D8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规划编制（尾款）项目</w:t>
            </w:r>
          </w:p>
        </w:tc>
      </w:tr>
      <w:tr w14:paraId="69BC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3D866F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274" w:type="dxa"/>
            <w:gridSpan w:val="2"/>
            <w:tcBorders>
              <w:top w:val="single" w:color="000000" w:sz="4" w:space="0"/>
              <w:left w:val="single" w:color="000000" w:sz="4" w:space="0"/>
              <w:bottom w:val="single" w:color="000000" w:sz="4" w:space="0"/>
              <w:right w:val="nil"/>
            </w:tcBorders>
            <w:shd w:val="clear"/>
            <w:vAlign w:val="center"/>
          </w:tcPr>
          <w:p w14:paraId="03EA7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[161]淮北市林业局</w:t>
            </w:r>
          </w:p>
        </w:tc>
        <w:tc>
          <w:tcPr>
            <w:tcW w:w="2909" w:type="dxa"/>
            <w:gridSpan w:val="2"/>
            <w:tcBorders>
              <w:top w:val="single" w:color="000000" w:sz="4" w:space="0"/>
              <w:left w:val="single" w:color="000000" w:sz="4" w:space="0"/>
              <w:bottom w:val="single" w:color="000000" w:sz="4" w:space="0"/>
              <w:right w:val="nil"/>
            </w:tcBorders>
            <w:shd w:val="clear"/>
            <w:vAlign w:val="center"/>
          </w:tcPr>
          <w:p w14:paraId="13A94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1844" w:type="dxa"/>
            <w:gridSpan w:val="2"/>
            <w:tcBorders>
              <w:top w:val="single" w:color="000000" w:sz="4" w:space="0"/>
              <w:left w:val="single" w:color="000000" w:sz="4" w:space="0"/>
              <w:bottom w:val="single" w:color="000000" w:sz="4" w:space="0"/>
              <w:right w:val="single" w:color="000000" w:sz="4" w:space="0"/>
            </w:tcBorders>
            <w:shd w:val="clear"/>
            <w:vAlign w:val="center"/>
          </w:tcPr>
          <w:p w14:paraId="53E79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淮北市自然保护地管理中心</w:t>
            </w:r>
          </w:p>
        </w:tc>
      </w:tr>
      <w:tr w14:paraId="68C2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25EDA7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274" w:type="dxa"/>
            <w:gridSpan w:val="2"/>
            <w:tcBorders>
              <w:top w:val="single" w:color="000000" w:sz="4" w:space="0"/>
              <w:left w:val="single" w:color="000000" w:sz="4" w:space="0"/>
              <w:bottom w:val="single" w:color="000000" w:sz="4" w:space="0"/>
              <w:right w:val="nil"/>
            </w:tcBorders>
            <w:shd w:val="clear"/>
            <w:vAlign w:val="center"/>
          </w:tcPr>
          <w:p w14:paraId="7684C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跨年项目</w:t>
            </w:r>
          </w:p>
        </w:tc>
        <w:tc>
          <w:tcPr>
            <w:tcW w:w="2909" w:type="dxa"/>
            <w:gridSpan w:val="2"/>
            <w:tcBorders>
              <w:top w:val="single" w:color="000000" w:sz="4" w:space="0"/>
              <w:left w:val="single" w:color="000000" w:sz="4" w:space="0"/>
              <w:bottom w:val="single" w:color="000000" w:sz="4" w:space="0"/>
              <w:right w:val="nil"/>
            </w:tcBorders>
            <w:shd w:val="clear"/>
            <w:vAlign w:val="center"/>
          </w:tcPr>
          <w:p w14:paraId="40A7FB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1844" w:type="dxa"/>
            <w:gridSpan w:val="2"/>
            <w:tcBorders>
              <w:top w:val="single" w:color="000000" w:sz="4" w:space="0"/>
              <w:left w:val="single" w:color="000000" w:sz="4" w:space="0"/>
              <w:bottom w:val="single" w:color="000000" w:sz="4" w:space="0"/>
              <w:right w:val="single" w:color="000000" w:sz="4" w:space="0"/>
            </w:tcBorders>
            <w:shd w:val="clear"/>
            <w:vAlign w:val="center"/>
          </w:tcPr>
          <w:p w14:paraId="3EDF6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2年</w:t>
            </w:r>
          </w:p>
        </w:tc>
      </w:tr>
      <w:tr w14:paraId="5FF8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restart"/>
            <w:tcBorders>
              <w:top w:val="single" w:color="000000" w:sz="4" w:space="0"/>
              <w:left w:val="single" w:color="000000" w:sz="4" w:space="0"/>
              <w:bottom w:val="single" w:color="000000" w:sz="4" w:space="0"/>
              <w:right w:val="nil"/>
            </w:tcBorders>
            <w:shd w:val="clear"/>
            <w:vAlign w:val="center"/>
          </w:tcPr>
          <w:p w14:paraId="583BC0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909" w:type="dxa"/>
            <w:tcBorders>
              <w:top w:val="single" w:color="000000" w:sz="4" w:space="0"/>
              <w:left w:val="single" w:color="000000" w:sz="4" w:space="0"/>
              <w:bottom w:val="single" w:color="000000" w:sz="4" w:space="0"/>
              <w:right w:val="nil"/>
            </w:tcBorders>
            <w:shd w:val="clear"/>
            <w:vAlign w:val="center"/>
          </w:tcPr>
          <w:p w14:paraId="7A6601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365" w:type="dxa"/>
            <w:tcBorders>
              <w:top w:val="single" w:color="000000" w:sz="4" w:space="0"/>
              <w:left w:val="single" w:color="000000" w:sz="4" w:space="0"/>
              <w:bottom w:val="single" w:color="000000" w:sz="4" w:space="0"/>
              <w:right w:val="nil"/>
            </w:tcBorders>
            <w:shd w:val="clear"/>
            <w:vAlign w:val="center"/>
          </w:tcPr>
          <w:p w14:paraId="4ADCF4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13.98</w:t>
            </w:r>
          </w:p>
        </w:tc>
        <w:tc>
          <w:tcPr>
            <w:tcW w:w="2909" w:type="dxa"/>
            <w:gridSpan w:val="2"/>
            <w:tcBorders>
              <w:top w:val="single" w:color="000000" w:sz="4" w:space="0"/>
              <w:left w:val="single" w:color="000000" w:sz="4" w:space="0"/>
              <w:bottom w:val="single" w:color="000000" w:sz="4" w:space="0"/>
              <w:right w:val="nil"/>
            </w:tcBorders>
            <w:shd w:val="clear"/>
            <w:vAlign w:val="center"/>
          </w:tcPr>
          <w:p w14:paraId="40871B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1844" w:type="dxa"/>
            <w:gridSpan w:val="2"/>
            <w:tcBorders>
              <w:top w:val="single" w:color="000000" w:sz="4" w:space="0"/>
              <w:left w:val="single" w:color="000000" w:sz="4" w:space="0"/>
              <w:bottom w:val="single" w:color="000000" w:sz="4" w:space="0"/>
              <w:right w:val="single" w:color="000000" w:sz="4" w:space="0"/>
            </w:tcBorders>
            <w:shd w:val="clear"/>
            <w:vAlign w:val="center"/>
          </w:tcPr>
          <w:p w14:paraId="2E0BD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13.98</w:t>
            </w:r>
          </w:p>
        </w:tc>
      </w:tr>
      <w:tr w14:paraId="6826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continue"/>
            <w:tcBorders>
              <w:top w:val="single" w:color="000000" w:sz="4" w:space="0"/>
              <w:left w:val="single" w:color="000000" w:sz="4" w:space="0"/>
              <w:bottom w:val="single" w:color="000000" w:sz="4" w:space="0"/>
              <w:right w:val="nil"/>
            </w:tcBorders>
            <w:shd w:val="clear"/>
            <w:vAlign w:val="center"/>
          </w:tcPr>
          <w:p w14:paraId="374173DE">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14B076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365" w:type="dxa"/>
            <w:tcBorders>
              <w:top w:val="single" w:color="000000" w:sz="4" w:space="0"/>
              <w:left w:val="single" w:color="000000" w:sz="4" w:space="0"/>
              <w:bottom w:val="single" w:color="000000" w:sz="4" w:space="0"/>
              <w:right w:val="nil"/>
            </w:tcBorders>
            <w:shd w:val="clear"/>
            <w:vAlign w:val="center"/>
          </w:tcPr>
          <w:p w14:paraId="299D0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13.98</w:t>
            </w:r>
          </w:p>
        </w:tc>
        <w:tc>
          <w:tcPr>
            <w:tcW w:w="2909" w:type="dxa"/>
            <w:gridSpan w:val="2"/>
            <w:tcBorders>
              <w:top w:val="single" w:color="000000" w:sz="4" w:space="0"/>
              <w:left w:val="single" w:color="000000" w:sz="4" w:space="0"/>
              <w:bottom w:val="single" w:color="000000" w:sz="4" w:space="0"/>
              <w:right w:val="nil"/>
            </w:tcBorders>
            <w:shd w:val="clear"/>
            <w:vAlign w:val="center"/>
          </w:tcPr>
          <w:p w14:paraId="7383C6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844" w:type="dxa"/>
            <w:gridSpan w:val="2"/>
            <w:tcBorders>
              <w:top w:val="single" w:color="000000" w:sz="4" w:space="0"/>
              <w:left w:val="single" w:color="000000" w:sz="4" w:space="0"/>
              <w:bottom w:val="single" w:color="000000" w:sz="4" w:space="0"/>
              <w:right w:val="single" w:color="000000" w:sz="4" w:space="0"/>
            </w:tcBorders>
            <w:shd w:val="clear"/>
            <w:vAlign w:val="center"/>
          </w:tcPr>
          <w:p w14:paraId="4201DF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13.98</w:t>
            </w:r>
          </w:p>
        </w:tc>
      </w:tr>
      <w:tr w14:paraId="0711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continue"/>
            <w:tcBorders>
              <w:top w:val="single" w:color="000000" w:sz="4" w:space="0"/>
              <w:left w:val="single" w:color="000000" w:sz="4" w:space="0"/>
              <w:bottom w:val="single" w:color="000000" w:sz="4" w:space="0"/>
              <w:right w:val="nil"/>
            </w:tcBorders>
            <w:shd w:val="clear"/>
            <w:vAlign w:val="center"/>
          </w:tcPr>
          <w:p w14:paraId="2D5C3484">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244440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365" w:type="dxa"/>
            <w:tcBorders>
              <w:top w:val="single" w:color="000000" w:sz="4" w:space="0"/>
              <w:left w:val="single" w:color="000000" w:sz="4" w:space="0"/>
              <w:bottom w:val="single" w:color="000000" w:sz="4" w:space="0"/>
              <w:right w:val="nil"/>
            </w:tcBorders>
            <w:shd w:val="clear"/>
            <w:vAlign w:val="center"/>
          </w:tcPr>
          <w:p w14:paraId="1821A8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2909" w:type="dxa"/>
            <w:gridSpan w:val="2"/>
            <w:tcBorders>
              <w:top w:val="single" w:color="000000" w:sz="4" w:space="0"/>
              <w:left w:val="single" w:color="000000" w:sz="4" w:space="0"/>
              <w:bottom w:val="single" w:color="000000" w:sz="4" w:space="0"/>
              <w:right w:val="nil"/>
            </w:tcBorders>
            <w:shd w:val="clear"/>
            <w:vAlign w:val="center"/>
          </w:tcPr>
          <w:p w14:paraId="58B1A3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844" w:type="dxa"/>
            <w:gridSpan w:val="2"/>
            <w:tcBorders>
              <w:top w:val="single" w:color="000000" w:sz="4" w:space="0"/>
              <w:left w:val="single" w:color="000000" w:sz="4" w:space="0"/>
              <w:bottom w:val="single" w:color="000000" w:sz="4" w:space="0"/>
              <w:right w:val="single" w:color="000000" w:sz="4" w:space="0"/>
            </w:tcBorders>
            <w:shd w:val="clear"/>
            <w:vAlign w:val="center"/>
          </w:tcPr>
          <w:p w14:paraId="218032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14:paraId="476D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99" w:type="dxa"/>
            <w:vMerge w:val="restart"/>
            <w:tcBorders>
              <w:top w:val="single" w:color="000000" w:sz="4" w:space="0"/>
              <w:left w:val="single" w:color="000000" w:sz="4" w:space="0"/>
              <w:bottom w:val="single" w:color="000000" w:sz="4" w:space="0"/>
              <w:right w:val="nil"/>
            </w:tcBorders>
            <w:shd w:val="clear"/>
            <w:vAlign w:val="center"/>
          </w:tcPr>
          <w:p w14:paraId="028C48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472" w:type="dxa"/>
            <w:gridSpan w:val="4"/>
            <w:tcBorders>
              <w:top w:val="single" w:color="000000" w:sz="4" w:space="0"/>
              <w:left w:val="single" w:color="000000" w:sz="4" w:space="0"/>
              <w:bottom w:val="single" w:color="000000" w:sz="4" w:space="0"/>
              <w:right w:val="nil"/>
            </w:tcBorders>
            <w:shd w:val="clear"/>
            <w:vAlign w:val="center"/>
          </w:tcPr>
          <w:p w14:paraId="1607AA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中期目标（2024年）</w:t>
            </w:r>
          </w:p>
        </w:tc>
        <w:tc>
          <w:tcPr>
            <w:tcW w:w="4753" w:type="dxa"/>
            <w:gridSpan w:val="4"/>
            <w:tcBorders>
              <w:top w:val="single" w:color="000000" w:sz="4" w:space="0"/>
              <w:left w:val="single" w:color="000000" w:sz="4" w:space="0"/>
              <w:bottom w:val="single" w:color="000000" w:sz="4" w:space="0"/>
              <w:right w:val="single" w:color="000000" w:sz="4" w:space="0"/>
            </w:tcBorders>
            <w:shd w:val="clear"/>
            <w:vAlign w:val="center"/>
          </w:tcPr>
          <w:p w14:paraId="6EDA00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r>
      <w:tr w14:paraId="2CEC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599" w:type="dxa"/>
            <w:vMerge w:val="continue"/>
            <w:tcBorders>
              <w:top w:val="single" w:color="000000" w:sz="4" w:space="0"/>
              <w:left w:val="single" w:color="000000" w:sz="4" w:space="0"/>
              <w:bottom w:val="single" w:color="000000" w:sz="4" w:space="0"/>
              <w:right w:val="nil"/>
            </w:tcBorders>
            <w:shd w:val="clear"/>
            <w:vAlign w:val="center"/>
          </w:tcPr>
          <w:p w14:paraId="210D2091">
            <w:pPr>
              <w:jc w:val="center"/>
              <w:rPr>
                <w:rFonts w:hint="eastAsia" w:ascii="宋体" w:hAnsi="宋体" w:eastAsia="宋体" w:cs="宋体"/>
                <w:b/>
                <w:bCs/>
                <w:i w:val="0"/>
                <w:iCs w:val="0"/>
                <w:color w:val="000000"/>
                <w:sz w:val="20"/>
                <w:szCs w:val="20"/>
                <w:u w:val="none"/>
              </w:rPr>
            </w:pPr>
          </w:p>
        </w:tc>
        <w:tc>
          <w:tcPr>
            <w:tcW w:w="5472" w:type="dxa"/>
            <w:gridSpan w:val="4"/>
            <w:tcBorders>
              <w:top w:val="single" w:color="000000" w:sz="4" w:space="0"/>
              <w:left w:val="single" w:color="000000" w:sz="4" w:space="0"/>
              <w:bottom w:val="single" w:color="000000" w:sz="4" w:space="0"/>
              <w:right w:val="nil"/>
            </w:tcBorders>
            <w:shd w:val="clear"/>
            <w:vAlign w:val="center"/>
          </w:tcPr>
          <w:p w14:paraId="459727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一是完成淮北市自然保护地整合优化方案编制评审；二是完成安徽相山国家森林公园总体规划编制评审。</w:t>
            </w:r>
          </w:p>
        </w:tc>
        <w:tc>
          <w:tcPr>
            <w:tcW w:w="4753" w:type="dxa"/>
            <w:gridSpan w:val="4"/>
            <w:tcBorders>
              <w:top w:val="single" w:color="000000" w:sz="4" w:space="0"/>
              <w:left w:val="single" w:color="000000" w:sz="4" w:space="0"/>
              <w:bottom w:val="single" w:color="000000" w:sz="4" w:space="0"/>
              <w:right w:val="single" w:color="000000" w:sz="4" w:space="0"/>
            </w:tcBorders>
            <w:shd w:val="clear"/>
            <w:vAlign w:val="center"/>
          </w:tcPr>
          <w:p w14:paraId="5A2E7F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一是完成淮北市自然保护地整合优化方案编制评审；二是完成安徽相山国家森林公园总体规划编制评审。</w:t>
            </w:r>
          </w:p>
        </w:tc>
      </w:tr>
      <w:tr w14:paraId="4720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C334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99" w:type="dxa"/>
            <w:tcBorders>
              <w:top w:val="single" w:color="000000" w:sz="4" w:space="0"/>
              <w:left w:val="nil"/>
              <w:bottom w:val="single" w:color="000000" w:sz="4" w:space="0"/>
              <w:right w:val="nil"/>
            </w:tcBorders>
            <w:shd w:val="clear"/>
            <w:vAlign w:val="center"/>
          </w:tcPr>
          <w:p w14:paraId="397126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599" w:type="dxa"/>
            <w:tcBorders>
              <w:top w:val="single" w:color="000000" w:sz="4" w:space="0"/>
              <w:left w:val="single" w:color="000000" w:sz="4" w:space="0"/>
              <w:bottom w:val="single" w:color="000000" w:sz="4" w:space="0"/>
              <w:right w:val="nil"/>
            </w:tcBorders>
            <w:shd w:val="clear"/>
            <w:vAlign w:val="center"/>
          </w:tcPr>
          <w:p w14:paraId="5E8423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909" w:type="dxa"/>
            <w:tcBorders>
              <w:top w:val="single" w:color="000000" w:sz="4" w:space="0"/>
              <w:left w:val="single" w:color="000000" w:sz="4" w:space="0"/>
              <w:bottom w:val="single" w:color="000000" w:sz="4" w:space="0"/>
              <w:right w:val="nil"/>
            </w:tcBorders>
            <w:shd w:val="clear"/>
            <w:vAlign w:val="center"/>
          </w:tcPr>
          <w:p w14:paraId="2CA605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65" w:type="dxa"/>
            <w:tcBorders>
              <w:top w:val="single" w:color="000000" w:sz="4" w:space="0"/>
              <w:left w:val="single" w:color="000000" w:sz="4" w:space="0"/>
              <w:bottom w:val="single" w:color="000000" w:sz="4" w:space="0"/>
              <w:right w:val="nil"/>
            </w:tcBorders>
            <w:shd w:val="clear"/>
            <w:vAlign w:val="center"/>
          </w:tcPr>
          <w:p w14:paraId="7D7C97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9" w:type="dxa"/>
            <w:tcBorders>
              <w:top w:val="single" w:color="000000" w:sz="4" w:space="0"/>
              <w:left w:val="single" w:color="000000" w:sz="4" w:space="0"/>
              <w:bottom w:val="single" w:color="000000" w:sz="4" w:space="0"/>
              <w:right w:val="nil"/>
            </w:tcBorders>
            <w:shd w:val="clear"/>
            <w:vAlign w:val="center"/>
          </w:tcPr>
          <w:p w14:paraId="489A3B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538D73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766F50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0A4F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B178D1">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03CA5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599" w:type="dxa"/>
            <w:tcBorders>
              <w:top w:val="single" w:color="000000" w:sz="4" w:space="0"/>
              <w:left w:val="single" w:color="000000" w:sz="4" w:space="0"/>
              <w:bottom w:val="single" w:color="000000" w:sz="4" w:space="0"/>
              <w:right w:val="nil"/>
            </w:tcBorders>
            <w:shd w:val="clear"/>
            <w:vAlign w:val="center"/>
          </w:tcPr>
          <w:p w14:paraId="75FFE3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909" w:type="dxa"/>
            <w:tcBorders>
              <w:top w:val="single" w:color="000000" w:sz="4" w:space="0"/>
              <w:left w:val="single" w:color="000000" w:sz="4" w:space="0"/>
              <w:bottom w:val="single" w:color="000000" w:sz="4" w:space="0"/>
              <w:right w:val="nil"/>
            </w:tcBorders>
            <w:shd w:val="clear"/>
            <w:vAlign w:val="center"/>
          </w:tcPr>
          <w:p w14:paraId="06C71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完成尾款支付</w:t>
            </w:r>
          </w:p>
        </w:tc>
        <w:tc>
          <w:tcPr>
            <w:tcW w:w="1365" w:type="dxa"/>
            <w:tcBorders>
              <w:top w:val="single" w:color="000000" w:sz="4" w:space="0"/>
              <w:left w:val="single" w:color="000000" w:sz="4" w:space="0"/>
              <w:bottom w:val="nil"/>
              <w:right w:val="single" w:color="000000" w:sz="4" w:space="0"/>
            </w:tcBorders>
            <w:shd w:val="clear"/>
            <w:vAlign w:val="center"/>
          </w:tcPr>
          <w:p w14:paraId="11AC7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2次</w:t>
            </w:r>
          </w:p>
        </w:tc>
        <w:tc>
          <w:tcPr>
            <w:tcW w:w="599" w:type="dxa"/>
            <w:tcBorders>
              <w:top w:val="single" w:color="000000" w:sz="4" w:space="0"/>
              <w:left w:val="single" w:color="000000" w:sz="4" w:space="0"/>
              <w:bottom w:val="single" w:color="000000" w:sz="4" w:space="0"/>
              <w:right w:val="nil"/>
            </w:tcBorders>
            <w:shd w:val="clear"/>
            <w:vAlign w:val="center"/>
          </w:tcPr>
          <w:p w14:paraId="28EC1C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5F2E6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完成尾款支付</w:t>
            </w:r>
          </w:p>
        </w:tc>
        <w:tc>
          <w:tcPr>
            <w:tcW w:w="1379" w:type="dxa"/>
            <w:tcBorders>
              <w:top w:val="single" w:color="000000" w:sz="4" w:space="0"/>
              <w:left w:val="single" w:color="000000" w:sz="4" w:space="0"/>
              <w:bottom w:val="nil"/>
              <w:right w:val="single" w:color="000000" w:sz="4" w:space="0"/>
            </w:tcBorders>
            <w:shd w:val="clear"/>
            <w:vAlign w:val="center"/>
          </w:tcPr>
          <w:p w14:paraId="172E2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2次</w:t>
            </w:r>
          </w:p>
        </w:tc>
      </w:tr>
      <w:tr w14:paraId="21F1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51D3EE">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5E94DEC">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25A6F7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909" w:type="dxa"/>
            <w:tcBorders>
              <w:top w:val="single" w:color="000000" w:sz="4" w:space="0"/>
              <w:left w:val="single" w:color="000000" w:sz="4" w:space="0"/>
              <w:bottom w:val="single" w:color="000000" w:sz="4" w:space="0"/>
              <w:right w:val="nil"/>
            </w:tcBorders>
            <w:shd w:val="clear"/>
            <w:vAlign w:val="center"/>
          </w:tcPr>
          <w:p w14:paraId="63409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规划编制成果</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181EF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599" w:type="dxa"/>
            <w:tcBorders>
              <w:top w:val="single" w:color="000000" w:sz="4" w:space="0"/>
              <w:left w:val="nil"/>
              <w:bottom w:val="single" w:color="000000" w:sz="4" w:space="0"/>
              <w:right w:val="nil"/>
            </w:tcBorders>
            <w:shd w:val="clear"/>
            <w:vAlign w:val="center"/>
          </w:tcPr>
          <w:p w14:paraId="7C13F0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4FF9F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规划编制成果</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2AE7A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6629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2D5443">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4288987E">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68FA40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909" w:type="dxa"/>
            <w:tcBorders>
              <w:top w:val="single" w:color="000000" w:sz="4" w:space="0"/>
              <w:left w:val="single" w:color="000000" w:sz="4" w:space="0"/>
              <w:bottom w:val="single" w:color="000000" w:sz="4" w:space="0"/>
              <w:right w:val="nil"/>
            </w:tcBorders>
            <w:shd w:val="clear"/>
            <w:vAlign w:val="center"/>
          </w:tcPr>
          <w:p w14:paraId="30D44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65" w:type="dxa"/>
            <w:tcBorders>
              <w:top w:val="single" w:color="000000" w:sz="4" w:space="0"/>
              <w:left w:val="single" w:color="000000" w:sz="4" w:space="0"/>
              <w:bottom w:val="nil"/>
              <w:right w:val="single" w:color="000000" w:sz="4" w:space="0"/>
            </w:tcBorders>
            <w:shd w:val="clear"/>
            <w:vAlign w:val="center"/>
          </w:tcPr>
          <w:p w14:paraId="2C931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576286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7435F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79" w:type="dxa"/>
            <w:tcBorders>
              <w:top w:val="single" w:color="000000" w:sz="4" w:space="0"/>
              <w:left w:val="single" w:color="000000" w:sz="4" w:space="0"/>
              <w:bottom w:val="nil"/>
              <w:right w:val="single" w:color="000000" w:sz="4" w:space="0"/>
            </w:tcBorders>
            <w:shd w:val="clear"/>
            <w:vAlign w:val="center"/>
          </w:tcPr>
          <w:p w14:paraId="1C1DF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41B2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058047">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051BFB49">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EC9204B">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54837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16BFA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43F87FA3">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40FD8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1EA33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w:t>
            </w:r>
          </w:p>
        </w:tc>
      </w:tr>
      <w:tr w14:paraId="15F2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32ABDE">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2E5EA083">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09BF48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909" w:type="dxa"/>
            <w:tcBorders>
              <w:top w:val="single" w:color="000000" w:sz="4" w:space="0"/>
              <w:left w:val="single" w:color="000000" w:sz="4" w:space="0"/>
              <w:bottom w:val="single" w:color="000000" w:sz="4" w:space="0"/>
              <w:right w:val="nil"/>
            </w:tcBorders>
            <w:shd w:val="clear"/>
            <w:vAlign w:val="center"/>
          </w:tcPr>
          <w:p w14:paraId="45B76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规划编制（尾款）</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333DF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≦13.98万</w:t>
            </w:r>
          </w:p>
        </w:tc>
        <w:tc>
          <w:tcPr>
            <w:tcW w:w="599" w:type="dxa"/>
            <w:tcBorders>
              <w:top w:val="single" w:color="000000" w:sz="4" w:space="0"/>
              <w:left w:val="single" w:color="000000" w:sz="4" w:space="0"/>
              <w:bottom w:val="single" w:color="000000" w:sz="4" w:space="0"/>
              <w:right w:val="nil"/>
            </w:tcBorders>
            <w:shd w:val="clear"/>
            <w:vAlign w:val="center"/>
          </w:tcPr>
          <w:p w14:paraId="2D15A2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66445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规划编制（尾款）</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5F573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≦13.98万</w:t>
            </w:r>
          </w:p>
        </w:tc>
      </w:tr>
      <w:tr w14:paraId="5D8E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F5800C">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5B90C5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105F1E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909" w:type="dxa"/>
            <w:tcBorders>
              <w:top w:val="single" w:color="000000" w:sz="4" w:space="0"/>
              <w:left w:val="single" w:color="000000" w:sz="4" w:space="0"/>
              <w:bottom w:val="single" w:color="000000" w:sz="4" w:space="0"/>
              <w:right w:val="nil"/>
            </w:tcBorders>
            <w:shd w:val="clear"/>
            <w:vAlign w:val="center"/>
          </w:tcPr>
          <w:p w14:paraId="15E7B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365" w:type="dxa"/>
            <w:tcBorders>
              <w:top w:val="nil"/>
              <w:left w:val="single" w:color="000000" w:sz="4" w:space="0"/>
              <w:bottom w:val="single" w:color="000000" w:sz="4" w:space="0"/>
              <w:right w:val="single" w:color="000000" w:sz="4" w:space="0"/>
            </w:tcBorders>
            <w:shd w:val="clear"/>
            <w:vAlign w:val="center"/>
          </w:tcPr>
          <w:p w14:paraId="22538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整合自然保护地资源</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4666CC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53471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379" w:type="dxa"/>
            <w:tcBorders>
              <w:top w:val="nil"/>
              <w:left w:val="single" w:color="000000" w:sz="4" w:space="0"/>
              <w:bottom w:val="single" w:color="000000" w:sz="4" w:space="0"/>
              <w:right w:val="single" w:color="000000" w:sz="4" w:space="0"/>
            </w:tcBorders>
            <w:shd w:val="clear"/>
            <w:vAlign w:val="center"/>
          </w:tcPr>
          <w:p w14:paraId="6872B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整合自然保护地资源</w:t>
            </w:r>
          </w:p>
        </w:tc>
      </w:tr>
      <w:tr w14:paraId="1470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D2F00A">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B70CAFE">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120DC15">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6A84D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088E9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更好保护自然保护地</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B0334B0">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nil"/>
            </w:tcBorders>
            <w:shd w:val="clear"/>
            <w:vAlign w:val="center"/>
          </w:tcPr>
          <w:p w14:paraId="20962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509F8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更好保护自然保护地</w:t>
            </w:r>
          </w:p>
        </w:tc>
      </w:tr>
      <w:tr w14:paraId="5D16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08FF0D">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45B8B8D2">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596F3D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909" w:type="dxa"/>
            <w:tcBorders>
              <w:top w:val="single" w:color="000000" w:sz="4" w:space="0"/>
              <w:left w:val="single" w:color="000000" w:sz="4" w:space="0"/>
              <w:bottom w:val="single" w:color="000000" w:sz="4" w:space="0"/>
              <w:right w:val="nil"/>
            </w:tcBorders>
            <w:shd w:val="clear"/>
            <w:vAlign w:val="center"/>
          </w:tcPr>
          <w:p w14:paraId="0D394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53E75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c>
          <w:tcPr>
            <w:tcW w:w="599" w:type="dxa"/>
            <w:tcBorders>
              <w:top w:val="single" w:color="000000" w:sz="4" w:space="0"/>
              <w:left w:val="single" w:color="000000" w:sz="4" w:space="0"/>
              <w:bottom w:val="single" w:color="000000" w:sz="4" w:space="0"/>
              <w:right w:val="nil"/>
            </w:tcBorders>
            <w:shd w:val="clear"/>
            <w:vAlign w:val="center"/>
          </w:tcPr>
          <w:p w14:paraId="367F49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71961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1E84A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r>
      <w:tr w14:paraId="6CEB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B83019">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43605D12">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4DFE6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909" w:type="dxa"/>
            <w:tcBorders>
              <w:top w:val="single" w:color="000000" w:sz="4" w:space="0"/>
              <w:left w:val="single" w:color="000000" w:sz="4" w:space="0"/>
              <w:bottom w:val="single" w:color="000000" w:sz="4" w:space="0"/>
              <w:right w:val="nil"/>
            </w:tcBorders>
            <w:shd w:val="clear"/>
            <w:vAlign w:val="center"/>
          </w:tcPr>
          <w:p w14:paraId="44B18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自然保护地生态</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534E3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c>
          <w:tcPr>
            <w:tcW w:w="599" w:type="dxa"/>
            <w:tcBorders>
              <w:top w:val="single" w:color="000000" w:sz="4" w:space="0"/>
              <w:left w:val="single" w:color="000000" w:sz="4" w:space="0"/>
              <w:bottom w:val="single" w:color="000000" w:sz="4" w:space="0"/>
              <w:right w:val="nil"/>
            </w:tcBorders>
            <w:shd w:val="clear"/>
            <w:vAlign w:val="center"/>
          </w:tcPr>
          <w:p w14:paraId="12C3EC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7414C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自然保护地生态</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7242F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r>
      <w:tr w14:paraId="7476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7AF21B">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74BC645E">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vAlign w:val="center"/>
          </w:tcPr>
          <w:p w14:paraId="50046C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909" w:type="dxa"/>
            <w:tcBorders>
              <w:top w:val="single" w:color="000000" w:sz="4" w:space="0"/>
              <w:left w:val="single" w:color="000000" w:sz="4" w:space="0"/>
              <w:bottom w:val="single" w:color="000000" w:sz="4" w:space="0"/>
              <w:right w:val="nil"/>
            </w:tcBorders>
            <w:shd w:val="clear"/>
            <w:vAlign w:val="center"/>
          </w:tcPr>
          <w:p w14:paraId="63656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促进自然保护地可持续发展</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41CE6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9" w:type="dxa"/>
            <w:tcBorders>
              <w:top w:val="single" w:color="000000" w:sz="4" w:space="0"/>
              <w:left w:val="single" w:color="000000" w:sz="4" w:space="0"/>
              <w:bottom w:val="single" w:color="000000" w:sz="4" w:space="0"/>
              <w:right w:val="nil"/>
            </w:tcBorders>
            <w:shd w:val="clear"/>
            <w:vAlign w:val="center"/>
          </w:tcPr>
          <w:p w14:paraId="631906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0528B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促进自然保护地可持续发展</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47338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01EF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03E77E">
            <w:pPr>
              <w:jc w:val="center"/>
              <w:rPr>
                <w:rFonts w:hint="eastAsia" w:ascii="宋体" w:hAnsi="宋体" w:eastAsia="宋体" w:cs="宋体"/>
                <w:b/>
                <w:bCs/>
                <w:i w:val="0"/>
                <w:iCs w:val="0"/>
                <w:color w:val="000000"/>
                <w:sz w:val="20"/>
                <w:szCs w:val="20"/>
                <w:u w:val="none"/>
              </w:rPr>
            </w:pPr>
          </w:p>
        </w:tc>
        <w:tc>
          <w:tcPr>
            <w:tcW w:w="599" w:type="dxa"/>
            <w:tcBorders>
              <w:top w:val="single" w:color="000000" w:sz="4" w:space="0"/>
              <w:left w:val="nil"/>
              <w:bottom w:val="single" w:color="000000" w:sz="4" w:space="0"/>
              <w:right w:val="nil"/>
            </w:tcBorders>
            <w:shd w:val="clear"/>
            <w:vAlign w:val="center"/>
          </w:tcPr>
          <w:p w14:paraId="5F7390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599" w:type="dxa"/>
            <w:tcBorders>
              <w:top w:val="single" w:color="000000" w:sz="4" w:space="0"/>
              <w:left w:val="single" w:color="000000" w:sz="4" w:space="0"/>
              <w:bottom w:val="single" w:color="000000" w:sz="4" w:space="0"/>
              <w:right w:val="nil"/>
            </w:tcBorders>
            <w:shd w:val="clear"/>
            <w:vAlign w:val="center"/>
          </w:tcPr>
          <w:p w14:paraId="21E4A6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909" w:type="dxa"/>
            <w:tcBorders>
              <w:top w:val="single" w:color="000000" w:sz="4" w:space="0"/>
              <w:left w:val="single" w:color="000000" w:sz="4" w:space="0"/>
              <w:bottom w:val="single" w:color="000000" w:sz="4" w:space="0"/>
              <w:right w:val="nil"/>
            </w:tcBorders>
            <w:shd w:val="clear"/>
            <w:vAlign w:val="center"/>
          </w:tcPr>
          <w:p w14:paraId="74A6E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自然保护地保护满意度</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0022E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99" w:type="dxa"/>
            <w:tcBorders>
              <w:top w:val="single" w:color="000000" w:sz="4" w:space="0"/>
              <w:left w:val="single" w:color="000000" w:sz="4" w:space="0"/>
              <w:bottom w:val="single" w:color="000000" w:sz="4" w:space="0"/>
              <w:right w:val="nil"/>
            </w:tcBorders>
            <w:shd w:val="clear"/>
            <w:vAlign w:val="center"/>
          </w:tcPr>
          <w:p w14:paraId="30167B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775" w:type="dxa"/>
            <w:gridSpan w:val="2"/>
            <w:tcBorders>
              <w:top w:val="single" w:color="000000" w:sz="4" w:space="0"/>
              <w:left w:val="single" w:color="000000" w:sz="4" w:space="0"/>
              <w:bottom w:val="single" w:color="000000" w:sz="4" w:space="0"/>
              <w:right w:val="nil"/>
            </w:tcBorders>
            <w:shd w:val="clear"/>
            <w:vAlign w:val="center"/>
          </w:tcPr>
          <w:p w14:paraId="74BC9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自然保护地保护满意度</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6EAE6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3820116B">
      <w:pPr>
        <w:ind w:firstLine="640" w:firstLineChars="200"/>
        <w:rPr>
          <w:rFonts w:hint="eastAsia" w:ascii="Times New Roman" w:hAnsi="Times New Roman" w:eastAsia="仿宋_GB2312" w:cs="Times New Roman"/>
          <w:kern w:val="0"/>
          <w:sz w:val="32"/>
          <w:szCs w:val="32"/>
          <w:lang w:val="en-US" w:eastAsia="zh-CN"/>
        </w:rPr>
      </w:pPr>
    </w:p>
    <w:p w14:paraId="7BF3BA67">
      <w:pPr>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14、“林业碳汇项目”项目。</w:t>
      </w:r>
    </w:p>
    <w:p w14:paraId="2092A601">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（1）项目概述：邀请林业碳汇专家，组织召开全市林业碳汇工作会议，开展林业碳汇（碳票）业务培训班。</w:t>
      </w:r>
    </w:p>
    <w:p w14:paraId="5360739E">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立项依据：《关于推进林业碳汇交易工作的指导意见》（发改气候〔2014〕55号）；《全国碳排放权交易管理办法（试行）》（生态环境部〔2021〕19号）；安徽省林业局办公室关于印发《关于全面推进林业碳汇工作的实施方案》的通知（办生〔2022〕37号）。</w:t>
      </w:r>
    </w:p>
    <w:p w14:paraId="4BEBE43C">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（3）实施主体：淮北市林业局。</w:t>
      </w:r>
    </w:p>
    <w:p w14:paraId="0A72757A">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（4）起止时间：2024年-2024年。</w:t>
      </w:r>
    </w:p>
    <w:p w14:paraId="19812DA7">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（5）项目内容：邀请林业碳汇专家，组织召开全市林业碳汇工作会议，开展林业碳汇（碳票）业务培训班。</w:t>
      </w:r>
    </w:p>
    <w:p w14:paraId="1BD3264E">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（6）年度预算安排：5万元。</w:t>
      </w:r>
    </w:p>
    <w:p w14:paraId="66C3ADE3">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（7）绩效目标：</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9"/>
        <w:gridCol w:w="599"/>
        <w:gridCol w:w="599"/>
        <w:gridCol w:w="2906"/>
        <w:gridCol w:w="1364"/>
        <w:gridCol w:w="599"/>
        <w:gridCol w:w="2307"/>
        <w:gridCol w:w="464"/>
        <w:gridCol w:w="1438"/>
      </w:tblGrid>
      <w:tr w14:paraId="2EF0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3" w:hRule="atLeast"/>
          <w:jc w:val="center"/>
        </w:trPr>
        <w:tc>
          <w:tcPr>
            <w:tcW w:w="10884" w:type="dxa"/>
            <w:gridSpan w:val="9"/>
            <w:tcBorders>
              <w:top w:val="nil"/>
              <w:left w:val="nil"/>
              <w:bottom w:val="nil"/>
              <w:right w:val="nil"/>
            </w:tcBorders>
            <w:shd w:val="clear"/>
            <w:vAlign w:val="center"/>
          </w:tcPr>
          <w:p w14:paraId="371DE4B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项目支出绩效目标申报表</w:t>
            </w:r>
          </w:p>
        </w:tc>
      </w:tr>
      <w:tr w14:paraId="41B4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884" w:type="dxa"/>
            <w:gridSpan w:val="9"/>
            <w:tcBorders>
              <w:top w:val="nil"/>
              <w:left w:val="nil"/>
              <w:bottom w:val="nil"/>
              <w:right w:val="nil"/>
            </w:tcBorders>
            <w:shd w:val="clear"/>
            <w:vAlign w:val="center"/>
          </w:tcPr>
          <w:p w14:paraId="67447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2024  年度）</w:t>
            </w:r>
          </w:p>
        </w:tc>
      </w:tr>
      <w:tr w14:paraId="3A19B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980" w:type="dxa"/>
            <w:gridSpan w:val="7"/>
            <w:tcBorders>
              <w:top w:val="nil"/>
              <w:left w:val="nil"/>
              <w:bottom w:val="nil"/>
              <w:right w:val="nil"/>
            </w:tcBorders>
            <w:shd w:val="clear"/>
            <w:vAlign w:val="center"/>
          </w:tcPr>
          <w:p w14:paraId="1ED17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项目责任人（签字）：</w:t>
            </w:r>
          </w:p>
        </w:tc>
        <w:tc>
          <w:tcPr>
            <w:tcW w:w="1904" w:type="dxa"/>
            <w:gridSpan w:val="2"/>
            <w:tcBorders>
              <w:top w:val="nil"/>
              <w:left w:val="nil"/>
              <w:bottom w:val="nil"/>
              <w:right w:val="nil"/>
            </w:tcBorders>
            <w:shd w:val="clear"/>
            <w:vAlign w:val="center"/>
          </w:tcPr>
          <w:p w14:paraId="6F2B2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单位（盖章）</w:t>
            </w:r>
          </w:p>
        </w:tc>
      </w:tr>
      <w:tr w14:paraId="79EB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42041A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9087" w:type="dxa"/>
            <w:gridSpan w:val="6"/>
            <w:tcBorders>
              <w:top w:val="single" w:color="000000" w:sz="4" w:space="0"/>
              <w:left w:val="single" w:color="000000" w:sz="4" w:space="0"/>
              <w:bottom w:val="single" w:color="000000" w:sz="4" w:space="0"/>
              <w:right w:val="single" w:color="000000" w:sz="4" w:space="0"/>
            </w:tcBorders>
            <w:shd w:val="clear"/>
            <w:vAlign w:val="center"/>
          </w:tcPr>
          <w:p w14:paraId="44792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林业碳汇项目</w:t>
            </w:r>
          </w:p>
        </w:tc>
      </w:tr>
      <w:tr w14:paraId="18B5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025184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主管部门及代码</w:t>
            </w:r>
          </w:p>
        </w:tc>
        <w:tc>
          <w:tcPr>
            <w:tcW w:w="4274" w:type="dxa"/>
            <w:gridSpan w:val="2"/>
            <w:tcBorders>
              <w:top w:val="single" w:color="000000" w:sz="4" w:space="0"/>
              <w:left w:val="single" w:color="000000" w:sz="4" w:space="0"/>
              <w:bottom w:val="single" w:color="000000" w:sz="4" w:space="0"/>
              <w:right w:val="nil"/>
            </w:tcBorders>
            <w:shd w:val="clear"/>
            <w:vAlign w:val="center"/>
          </w:tcPr>
          <w:p w14:paraId="1DC22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[161]淮北市林业局</w:t>
            </w:r>
          </w:p>
        </w:tc>
        <w:tc>
          <w:tcPr>
            <w:tcW w:w="2909" w:type="dxa"/>
            <w:gridSpan w:val="2"/>
            <w:tcBorders>
              <w:top w:val="single" w:color="000000" w:sz="4" w:space="0"/>
              <w:left w:val="single" w:color="000000" w:sz="4" w:space="0"/>
              <w:bottom w:val="single" w:color="000000" w:sz="4" w:space="0"/>
              <w:right w:val="nil"/>
            </w:tcBorders>
            <w:shd w:val="clear"/>
            <w:vAlign w:val="center"/>
          </w:tcPr>
          <w:p w14:paraId="03DD0A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实施单位</w:t>
            </w:r>
          </w:p>
        </w:tc>
        <w:tc>
          <w:tcPr>
            <w:tcW w:w="1904" w:type="dxa"/>
            <w:gridSpan w:val="2"/>
            <w:tcBorders>
              <w:top w:val="single" w:color="000000" w:sz="4" w:space="0"/>
              <w:left w:val="single" w:color="000000" w:sz="4" w:space="0"/>
              <w:bottom w:val="single" w:color="000000" w:sz="4" w:space="0"/>
              <w:right w:val="single" w:color="000000" w:sz="4" w:space="0"/>
            </w:tcBorders>
            <w:shd w:val="clear"/>
            <w:vAlign w:val="center"/>
          </w:tcPr>
          <w:p w14:paraId="25775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淮北市林业局本级</w:t>
            </w:r>
          </w:p>
        </w:tc>
      </w:tr>
      <w:tr w14:paraId="36D1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tcBorders>
              <w:top w:val="single" w:color="000000" w:sz="4" w:space="0"/>
              <w:left w:val="single" w:color="000000" w:sz="4" w:space="0"/>
              <w:bottom w:val="single" w:color="000000" w:sz="4" w:space="0"/>
              <w:right w:val="nil"/>
            </w:tcBorders>
            <w:shd w:val="clear"/>
            <w:vAlign w:val="center"/>
          </w:tcPr>
          <w:p w14:paraId="1C67C4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项目属性</w:t>
            </w:r>
          </w:p>
        </w:tc>
        <w:tc>
          <w:tcPr>
            <w:tcW w:w="4274" w:type="dxa"/>
            <w:gridSpan w:val="2"/>
            <w:tcBorders>
              <w:top w:val="single" w:color="000000" w:sz="4" w:space="0"/>
              <w:left w:val="single" w:color="000000" w:sz="4" w:space="0"/>
              <w:bottom w:val="single" w:color="000000" w:sz="4" w:space="0"/>
              <w:right w:val="nil"/>
            </w:tcBorders>
            <w:shd w:val="clear"/>
            <w:vAlign w:val="center"/>
          </w:tcPr>
          <w:p w14:paraId="7B660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常年项目</w:t>
            </w:r>
          </w:p>
        </w:tc>
        <w:tc>
          <w:tcPr>
            <w:tcW w:w="2909" w:type="dxa"/>
            <w:gridSpan w:val="2"/>
            <w:tcBorders>
              <w:top w:val="single" w:color="000000" w:sz="4" w:space="0"/>
              <w:left w:val="single" w:color="000000" w:sz="4" w:space="0"/>
              <w:bottom w:val="single" w:color="000000" w:sz="4" w:space="0"/>
              <w:right w:val="nil"/>
            </w:tcBorders>
            <w:shd w:val="clear"/>
            <w:vAlign w:val="center"/>
          </w:tcPr>
          <w:p w14:paraId="7F11E1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项目期</w:t>
            </w:r>
          </w:p>
        </w:tc>
        <w:tc>
          <w:tcPr>
            <w:tcW w:w="1904" w:type="dxa"/>
            <w:gridSpan w:val="2"/>
            <w:tcBorders>
              <w:top w:val="single" w:color="000000" w:sz="4" w:space="0"/>
              <w:left w:val="single" w:color="000000" w:sz="4" w:space="0"/>
              <w:bottom w:val="single" w:color="000000" w:sz="4" w:space="0"/>
              <w:right w:val="single" w:color="000000" w:sz="4" w:space="0"/>
            </w:tcBorders>
            <w:shd w:val="clear"/>
            <w:vAlign w:val="center"/>
          </w:tcPr>
          <w:p w14:paraId="73FD0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14:paraId="2271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restart"/>
            <w:tcBorders>
              <w:top w:val="single" w:color="000000" w:sz="4" w:space="0"/>
              <w:left w:val="single" w:color="000000" w:sz="4" w:space="0"/>
              <w:bottom w:val="single" w:color="000000" w:sz="4" w:space="0"/>
              <w:right w:val="nil"/>
            </w:tcBorders>
            <w:shd w:val="clear"/>
            <w:vAlign w:val="center"/>
          </w:tcPr>
          <w:p w14:paraId="37DB98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项目资金</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（万元）</w:t>
            </w:r>
          </w:p>
        </w:tc>
        <w:tc>
          <w:tcPr>
            <w:tcW w:w="2909" w:type="dxa"/>
            <w:tcBorders>
              <w:top w:val="single" w:color="000000" w:sz="4" w:space="0"/>
              <w:left w:val="single" w:color="000000" w:sz="4" w:space="0"/>
              <w:bottom w:val="single" w:color="000000" w:sz="4" w:space="0"/>
              <w:right w:val="nil"/>
            </w:tcBorders>
            <w:shd w:val="clear"/>
            <w:vAlign w:val="center"/>
          </w:tcPr>
          <w:p w14:paraId="65A801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中期资金总额：</w:t>
            </w:r>
          </w:p>
        </w:tc>
        <w:tc>
          <w:tcPr>
            <w:tcW w:w="1365" w:type="dxa"/>
            <w:tcBorders>
              <w:top w:val="single" w:color="000000" w:sz="4" w:space="0"/>
              <w:left w:val="single" w:color="000000" w:sz="4" w:space="0"/>
              <w:bottom w:val="single" w:color="000000" w:sz="4" w:space="0"/>
              <w:right w:val="nil"/>
            </w:tcBorders>
            <w:shd w:val="clear"/>
            <w:vAlign w:val="center"/>
          </w:tcPr>
          <w:p w14:paraId="24426B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09" w:type="dxa"/>
            <w:gridSpan w:val="2"/>
            <w:tcBorders>
              <w:top w:val="single" w:color="000000" w:sz="4" w:space="0"/>
              <w:left w:val="single" w:color="000000" w:sz="4" w:space="0"/>
              <w:bottom w:val="single" w:color="000000" w:sz="4" w:space="0"/>
              <w:right w:val="nil"/>
            </w:tcBorders>
            <w:shd w:val="clear"/>
            <w:vAlign w:val="center"/>
          </w:tcPr>
          <w:p w14:paraId="243C3F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年度资金总额：</w:t>
            </w:r>
          </w:p>
        </w:tc>
        <w:tc>
          <w:tcPr>
            <w:tcW w:w="1904" w:type="dxa"/>
            <w:gridSpan w:val="2"/>
            <w:tcBorders>
              <w:top w:val="single" w:color="000000" w:sz="4" w:space="0"/>
              <w:left w:val="single" w:color="000000" w:sz="4" w:space="0"/>
              <w:bottom w:val="single" w:color="000000" w:sz="4" w:space="0"/>
              <w:right w:val="single" w:color="000000" w:sz="4" w:space="0"/>
            </w:tcBorders>
            <w:shd w:val="clear"/>
            <w:vAlign w:val="center"/>
          </w:tcPr>
          <w:p w14:paraId="38BD4C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14:paraId="6DF62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continue"/>
            <w:tcBorders>
              <w:top w:val="single" w:color="000000" w:sz="4" w:space="0"/>
              <w:left w:val="single" w:color="000000" w:sz="4" w:space="0"/>
              <w:bottom w:val="single" w:color="000000" w:sz="4" w:space="0"/>
              <w:right w:val="nil"/>
            </w:tcBorders>
            <w:shd w:val="clear"/>
            <w:vAlign w:val="center"/>
          </w:tcPr>
          <w:p w14:paraId="01CD1FBB">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5E1BC5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365" w:type="dxa"/>
            <w:tcBorders>
              <w:top w:val="single" w:color="000000" w:sz="4" w:space="0"/>
              <w:left w:val="single" w:color="000000" w:sz="4" w:space="0"/>
              <w:bottom w:val="single" w:color="000000" w:sz="4" w:space="0"/>
              <w:right w:val="nil"/>
            </w:tcBorders>
            <w:shd w:val="clear"/>
            <w:vAlign w:val="center"/>
          </w:tcPr>
          <w:p w14:paraId="072DCD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09" w:type="dxa"/>
            <w:gridSpan w:val="2"/>
            <w:tcBorders>
              <w:top w:val="single" w:color="000000" w:sz="4" w:space="0"/>
              <w:left w:val="single" w:color="000000" w:sz="4" w:space="0"/>
              <w:bottom w:val="single" w:color="000000" w:sz="4" w:space="0"/>
              <w:right w:val="nil"/>
            </w:tcBorders>
            <w:shd w:val="clear"/>
            <w:vAlign w:val="center"/>
          </w:tcPr>
          <w:p w14:paraId="792BCA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其中：财政拨款</w:t>
            </w:r>
          </w:p>
        </w:tc>
        <w:tc>
          <w:tcPr>
            <w:tcW w:w="1904" w:type="dxa"/>
            <w:gridSpan w:val="2"/>
            <w:tcBorders>
              <w:top w:val="single" w:color="000000" w:sz="4" w:space="0"/>
              <w:left w:val="single" w:color="000000" w:sz="4" w:space="0"/>
              <w:bottom w:val="single" w:color="000000" w:sz="4" w:space="0"/>
              <w:right w:val="single" w:color="000000" w:sz="4" w:space="0"/>
            </w:tcBorders>
            <w:shd w:val="clear"/>
            <w:vAlign w:val="center"/>
          </w:tcPr>
          <w:p w14:paraId="0EA605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14:paraId="793B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797" w:type="dxa"/>
            <w:gridSpan w:val="3"/>
            <w:vMerge w:val="continue"/>
            <w:tcBorders>
              <w:top w:val="single" w:color="000000" w:sz="4" w:space="0"/>
              <w:left w:val="single" w:color="000000" w:sz="4" w:space="0"/>
              <w:bottom w:val="single" w:color="000000" w:sz="4" w:space="0"/>
              <w:right w:val="nil"/>
            </w:tcBorders>
            <w:shd w:val="clear"/>
            <w:vAlign w:val="center"/>
          </w:tcPr>
          <w:p w14:paraId="746159B2">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537788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365" w:type="dxa"/>
            <w:tcBorders>
              <w:top w:val="single" w:color="000000" w:sz="4" w:space="0"/>
              <w:left w:val="single" w:color="000000" w:sz="4" w:space="0"/>
              <w:bottom w:val="single" w:color="000000" w:sz="4" w:space="0"/>
              <w:right w:val="nil"/>
            </w:tcBorders>
            <w:shd w:val="clear"/>
            <w:vAlign w:val="center"/>
          </w:tcPr>
          <w:p w14:paraId="57A633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909" w:type="dxa"/>
            <w:gridSpan w:val="2"/>
            <w:tcBorders>
              <w:top w:val="single" w:color="000000" w:sz="4" w:space="0"/>
              <w:left w:val="single" w:color="000000" w:sz="4" w:space="0"/>
              <w:bottom w:val="single" w:color="000000" w:sz="4" w:space="0"/>
              <w:right w:val="nil"/>
            </w:tcBorders>
            <w:shd w:val="clear"/>
            <w:vAlign w:val="center"/>
          </w:tcPr>
          <w:p w14:paraId="249FA1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其他资金</w:t>
            </w:r>
          </w:p>
        </w:tc>
        <w:tc>
          <w:tcPr>
            <w:tcW w:w="1904" w:type="dxa"/>
            <w:gridSpan w:val="2"/>
            <w:tcBorders>
              <w:top w:val="single" w:color="000000" w:sz="4" w:space="0"/>
              <w:left w:val="single" w:color="000000" w:sz="4" w:space="0"/>
              <w:bottom w:val="single" w:color="000000" w:sz="4" w:space="0"/>
              <w:right w:val="single" w:color="000000" w:sz="4" w:space="0"/>
            </w:tcBorders>
            <w:shd w:val="clear"/>
            <w:vAlign w:val="center"/>
          </w:tcPr>
          <w:p w14:paraId="6DE270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14:paraId="7859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99" w:type="dxa"/>
            <w:vMerge w:val="restart"/>
            <w:tcBorders>
              <w:top w:val="single" w:color="000000" w:sz="4" w:space="0"/>
              <w:left w:val="single" w:color="000000" w:sz="4" w:space="0"/>
              <w:bottom w:val="single" w:color="000000" w:sz="4" w:space="0"/>
              <w:right w:val="nil"/>
            </w:tcBorders>
            <w:shd w:val="clear"/>
            <w:vAlign w:val="center"/>
          </w:tcPr>
          <w:p w14:paraId="327894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体</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目</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472" w:type="dxa"/>
            <w:gridSpan w:val="4"/>
            <w:tcBorders>
              <w:top w:val="single" w:color="000000" w:sz="4" w:space="0"/>
              <w:left w:val="single" w:color="000000" w:sz="4" w:space="0"/>
              <w:bottom w:val="single" w:color="000000" w:sz="4" w:space="0"/>
              <w:right w:val="nil"/>
            </w:tcBorders>
            <w:shd w:val="clear"/>
            <w:vAlign w:val="center"/>
          </w:tcPr>
          <w:p w14:paraId="393C57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中期目标（2024年—2026年）</w:t>
            </w:r>
          </w:p>
        </w:tc>
        <w:tc>
          <w:tcPr>
            <w:tcW w:w="4813" w:type="dxa"/>
            <w:gridSpan w:val="4"/>
            <w:tcBorders>
              <w:top w:val="single" w:color="000000" w:sz="4" w:space="0"/>
              <w:left w:val="single" w:color="000000" w:sz="4" w:space="0"/>
              <w:bottom w:val="single" w:color="000000" w:sz="4" w:space="0"/>
              <w:right w:val="single" w:color="000000" w:sz="4" w:space="0"/>
            </w:tcBorders>
            <w:shd w:val="clear"/>
            <w:vAlign w:val="center"/>
          </w:tcPr>
          <w:p w14:paraId="45F557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年度目标（2024年—2024年）</w:t>
            </w:r>
          </w:p>
        </w:tc>
      </w:tr>
      <w:tr w14:paraId="7723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599" w:type="dxa"/>
            <w:vMerge w:val="continue"/>
            <w:tcBorders>
              <w:top w:val="single" w:color="000000" w:sz="4" w:space="0"/>
              <w:left w:val="single" w:color="000000" w:sz="4" w:space="0"/>
              <w:bottom w:val="single" w:color="000000" w:sz="4" w:space="0"/>
              <w:right w:val="nil"/>
            </w:tcBorders>
            <w:shd w:val="clear"/>
            <w:vAlign w:val="center"/>
          </w:tcPr>
          <w:p w14:paraId="05FF7657">
            <w:pPr>
              <w:jc w:val="center"/>
              <w:rPr>
                <w:rFonts w:hint="eastAsia" w:ascii="宋体" w:hAnsi="宋体" w:eastAsia="宋体" w:cs="宋体"/>
                <w:b/>
                <w:bCs/>
                <w:i w:val="0"/>
                <w:iCs w:val="0"/>
                <w:color w:val="000000"/>
                <w:sz w:val="20"/>
                <w:szCs w:val="20"/>
                <w:u w:val="none"/>
              </w:rPr>
            </w:pPr>
          </w:p>
        </w:tc>
        <w:tc>
          <w:tcPr>
            <w:tcW w:w="5472" w:type="dxa"/>
            <w:gridSpan w:val="4"/>
            <w:tcBorders>
              <w:top w:val="single" w:color="000000" w:sz="4" w:space="0"/>
              <w:left w:val="single" w:color="000000" w:sz="4" w:space="0"/>
              <w:bottom w:val="single" w:color="000000" w:sz="4" w:space="0"/>
              <w:right w:val="nil"/>
            </w:tcBorders>
            <w:shd w:val="clear"/>
            <w:vAlign w:val="center"/>
          </w:tcPr>
          <w:p w14:paraId="4581A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制作淮北市林业碳票小程序；组织召开全市林业碳汇工作会议，组织林业碳汇培训班。</w:t>
            </w:r>
          </w:p>
        </w:tc>
        <w:tc>
          <w:tcPr>
            <w:tcW w:w="4813" w:type="dxa"/>
            <w:gridSpan w:val="4"/>
            <w:tcBorders>
              <w:top w:val="single" w:color="000000" w:sz="4" w:space="0"/>
              <w:left w:val="single" w:color="000000" w:sz="4" w:space="0"/>
              <w:bottom w:val="single" w:color="000000" w:sz="4" w:space="0"/>
              <w:right w:val="single" w:color="000000" w:sz="4" w:space="0"/>
            </w:tcBorders>
            <w:shd w:val="clear"/>
            <w:vAlign w:val="center"/>
          </w:tcPr>
          <w:p w14:paraId="0D510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邀请林业碳汇专家，组织召开全市林业碳汇工作会议，开展林业碳汇（碳票）业务培训班。</w:t>
            </w:r>
          </w:p>
        </w:tc>
      </w:tr>
      <w:tr w14:paraId="0DEC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E7A7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效</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标</w:t>
            </w:r>
          </w:p>
        </w:tc>
        <w:tc>
          <w:tcPr>
            <w:tcW w:w="599" w:type="dxa"/>
            <w:tcBorders>
              <w:top w:val="single" w:color="000000" w:sz="4" w:space="0"/>
              <w:left w:val="nil"/>
              <w:bottom w:val="single" w:color="000000" w:sz="4" w:space="0"/>
              <w:right w:val="nil"/>
            </w:tcBorders>
            <w:shd w:val="clear"/>
            <w:vAlign w:val="center"/>
          </w:tcPr>
          <w:p w14:paraId="24DA61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599" w:type="dxa"/>
            <w:tcBorders>
              <w:top w:val="single" w:color="000000" w:sz="4" w:space="0"/>
              <w:left w:val="single" w:color="000000" w:sz="4" w:space="0"/>
              <w:bottom w:val="single" w:color="000000" w:sz="4" w:space="0"/>
              <w:right w:val="nil"/>
            </w:tcBorders>
            <w:shd w:val="clear"/>
            <w:vAlign w:val="center"/>
          </w:tcPr>
          <w:p w14:paraId="173943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909" w:type="dxa"/>
            <w:tcBorders>
              <w:top w:val="single" w:color="000000" w:sz="4" w:space="0"/>
              <w:left w:val="single" w:color="000000" w:sz="4" w:space="0"/>
              <w:bottom w:val="single" w:color="000000" w:sz="4" w:space="0"/>
              <w:right w:val="nil"/>
            </w:tcBorders>
            <w:shd w:val="clear"/>
            <w:vAlign w:val="center"/>
          </w:tcPr>
          <w:p w14:paraId="098D19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365" w:type="dxa"/>
            <w:tcBorders>
              <w:top w:val="single" w:color="000000" w:sz="4" w:space="0"/>
              <w:left w:val="single" w:color="000000" w:sz="4" w:space="0"/>
              <w:bottom w:val="single" w:color="000000" w:sz="4" w:space="0"/>
              <w:right w:val="nil"/>
            </w:tcBorders>
            <w:shd w:val="clear"/>
            <w:vAlign w:val="center"/>
          </w:tcPr>
          <w:p w14:paraId="1F7218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599" w:type="dxa"/>
            <w:tcBorders>
              <w:top w:val="single" w:color="000000" w:sz="4" w:space="0"/>
              <w:left w:val="single" w:color="000000" w:sz="4" w:space="0"/>
              <w:bottom w:val="single" w:color="000000" w:sz="4" w:space="0"/>
              <w:right w:val="nil"/>
            </w:tcBorders>
            <w:shd w:val="clear"/>
            <w:vAlign w:val="center"/>
          </w:tcPr>
          <w:p w14:paraId="6202B5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3659A3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08122C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r>
      <w:tr w14:paraId="619D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E4F7F0">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2E685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产出指标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60DE97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909" w:type="dxa"/>
            <w:tcBorders>
              <w:top w:val="single" w:color="000000" w:sz="4" w:space="0"/>
              <w:left w:val="single" w:color="000000" w:sz="4" w:space="0"/>
              <w:bottom w:val="single" w:color="000000" w:sz="4" w:space="0"/>
              <w:right w:val="nil"/>
            </w:tcBorders>
            <w:shd w:val="clear"/>
            <w:vAlign w:val="center"/>
          </w:tcPr>
          <w:p w14:paraId="46DAA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开展碳汇调查</w:t>
            </w:r>
          </w:p>
        </w:tc>
        <w:tc>
          <w:tcPr>
            <w:tcW w:w="1365" w:type="dxa"/>
            <w:tcBorders>
              <w:top w:val="single" w:color="000000" w:sz="4" w:space="0"/>
              <w:left w:val="single" w:color="000000" w:sz="4" w:space="0"/>
              <w:bottom w:val="single" w:color="000000" w:sz="4" w:space="0"/>
              <w:right w:val="nil"/>
            </w:tcBorders>
            <w:shd w:val="clear"/>
            <w:vAlign w:val="center"/>
          </w:tcPr>
          <w:p w14:paraId="04E88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≥3次</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5B921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1CA8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开展碳汇调查</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7192F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≥1次</w:t>
            </w:r>
          </w:p>
        </w:tc>
      </w:tr>
      <w:tr w14:paraId="180F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20D960">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65035290">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30E805B9">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1DB50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召开全市林业碳汇工作会议</w:t>
            </w:r>
          </w:p>
        </w:tc>
        <w:tc>
          <w:tcPr>
            <w:tcW w:w="1365" w:type="dxa"/>
            <w:tcBorders>
              <w:top w:val="single" w:color="000000" w:sz="4" w:space="0"/>
              <w:left w:val="single" w:color="000000" w:sz="4" w:space="0"/>
              <w:bottom w:val="single" w:color="000000" w:sz="4" w:space="0"/>
              <w:right w:val="nil"/>
            </w:tcBorders>
            <w:shd w:val="clear"/>
            <w:vAlign w:val="center"/>
          </w:tcPr>
          <w:p w14:paraId="18F10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≥3次</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77BDD12A">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E955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召开全市林业碳汇工作会议</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1A498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≥1次</w:t>
            </w:r>
          </w:p>
        </w:tc>
      </w:tr>
      <w:tr w14:paraId="6DD6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810159">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08FC677F">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5C2E270E">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18C5A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印制学习手册</w:t>
            </w:r>
          </w:p>
        </w:tc>
        <w:tc>
          <w:tcPr>
            <w:tcW w:w="1365" w:type="dxa"/>
            <w:tcBorders>
              <w:top w:val="single" w:color="000000" w:sz="4" w:space="0"/>
              <w:left w:val="single" w:color="000000" w:sz="4" w:space="0"/>
              <w:bottom w:val="single" w:color="000000" w:sz="4" w:space="0"/>
              <w:right w:val="nil"/>
            </w:tcBorders>
            <w:shd w:val="clear"/>
            <w:vAlign w:val="center"/>
          </w:tcPr>
          <w:p w14:paraId="13C4B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≥150本</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5C0DFEEF">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4B76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印制学习手册</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730BF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≥50本</w:t>
            </w:r>
          </w:p>
        </w:tc>
      </w:tr>
      <w:tr w14:paraId="28B2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737CD1">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72DC447E">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1E6816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909" w:type="dxa"/>
            <w:tcBorders>
              <w:top w:val="single" w:color="000000" w:sz="4" w:space="0"/>
              <w:left w:val="single" w:color="000000" w:sz="4" w:space="0"/>
              <w:bottom w:val="single" w:color="000000" w:sz="4" w:space="0"/>
              <w:right w:val="nil"/>
            </w:tcBorders>
            <w:shd w:val="clear"/>
            <w:vAlign w:val="center"/>
          </w:tcPr>
          <w:p w14:paraId="66B42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普及林业碳汇知识</w:t>
            </w:r>
          </w:p>
        </w:tc>
        <w:tc>
          <w:tcPr>
            <w:tcW w:w="1365" w:type="dxa"/>
            <w:tcBorders>
              <w:top w:val="single" w:color="000000" w:sz="4" w:space="0"/>
              <w:left w:val="single" w:color="000000" w:sz="4" w:space="0"/>
              <w:bottom w:val="single" w:color="000000" w:sz="4" w:space="0"/>
              <w:right w:val="nil"/>
            </w:tcBorders>
            <w:shd w:val="clear"/>
            <w:vAlign w:val="center"/>
          </w:tcPr>
          <w:p w14:paraId="066B0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进一步完善</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07AF2D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质量指标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7FA0B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普及林业碳汇知识</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37B7C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进一步完善</w:t>
            </w:r>
          </w:p>
        </w:tc>
      </w:tr>
      <w:tr w14:paraId="6D60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E4221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5E6FECCF">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0F9DF8C3">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29977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森林经营质量</w:t>
            </w:r>
          </w:p>
        </w:tc>
        <w:tc>
          <w:tcPr>
            <w:tcW w:w="1365" w:type="dxa"/>
            <w:tcBorders>
              <w:top w:val="single" w:color="000000" w:sz="4" w:space="0"/>
              <w:left w:val="single" w:color="000000" w:sz="4" w:space="0"/>
              <w:bottom w:val="single" w:color="000000" w:sz="4" w:space="0"/>
              <w:right w:val="nil"/>
            </w:tcBorders>
            <w:shd w:val="clear"/>
            <w:vAlign w:val="center"/>
          </w:tcPr>
          <w:p w14:paraId="475AF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73D5EF2">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548F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森林经营质量</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4EE54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w:t>
            </w:r>
          </w:p>
        </w:tc>
      </w:tr>
      <w:tr w14:paraId="321F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4D3B71">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DDDF818">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0D0AAAF8">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38AEC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林业碳汇调查</w:t>
            </w:r>
          </w:p>
        </w:tc>
        <w:tc>
          <w:tcPr>
            <w:tcW w:w="1365" w:type="dxa"/>
            <w:tcBorders>
              <w:top w:val="single" w:color="000000" w:sz="4" w:space="0"/>
              <w:left w:val="single" w:color="000000" w:sz="4" w:space="0"/>
              <w:bottom w:val="single" w:color="000000" w:sz="4" w:space="0"/>
              <w:right w:val="nil"/>
            </w:tcBorders>
            <w:shd w:val="clear"/>
            <w:vAlign w:val="center"/>
          </w:tcPr>
          <w:p w14:paraId="26CE6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通过验收</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47A662CA">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CAB2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林业碳汇调查</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3186B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通过验收</w:t>
            </w:r>
          </w:p>
        </w:tc>
      </w:tr>
      <w:tr w14:paraId="3FE2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6FA270">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39EFBB9A">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6AE92D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909" w:type="dxa"/>
            <w:tcBorders>
              <w:top w:val="single" w:color="000000" w:sz="4" w:space="0"/>
              <w:left w:val="single" w:color="000000" w:sz="4" w:space="0"/>
              <w:bottom w:val="single" w:color="000000" w:sz="4" w:space="0"/>
              <w:right w:val="nil"/>
            </w:tcBorders>
            <w:shd w:val="clear"/>
            <w:vAlign w:val="center"/>
          </w:tcPr>
          <w:p w14:paraId="6B41B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365" w:type="dxa"/>
            <w:tcBorders>
              <w:top w:val="single" w:color="000000" w:sz="4" w:space="0"/>
              <w:left w:val="single" w:color="000000" w:sz="4" w:space="0"/>
              <w:bottom w:val="single" w:color="000000" w:sz="4" w:space="0"/>
              <w:right w:val="nil"/>
            </w:tcBorders>
            <w:shd w:val="clear"/>
            <w:vAlign w:val="center"/>
          </w:tcPr>
          <w:p w14:paraId="40598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325995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时效指标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9AE8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1A1D9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0245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C93152">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0DA01A3">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3D7653A1">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1C3D7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365" w:type="dxa"/>
            <w:tcBorders>
              <w:top w:val="single" w:color="000000" w:sz="4" w:space="0"/>
              <w:left w:val="single" w:color="000000" w:sz="4" w:space="0"/>
              <w:bottom w:val="single" w:color="000000" w:sz="4" w:space="0"/>
              <w:right w:val="nil"/>
            </w:tcBorders>
            <w:shd w:val="clear"/>
            <w:vAlign w:val="center"/>
          </w:tcPr>
          <w:p w14:paraId="587A4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2024年11月</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4059BAB9">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73534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3B224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2024年11月</w:t>
            </w:r>
          </w:p>
        </w:tc>
      </w:tr>
      <w:tr w14:paraId="3DAE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CFF725">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00D72E63">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25B66B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成本指标</w:t>
            </w:r>
          </w:p>
        </w:tc>
        <w:tc>
          <w:tcPr>
            <w:tcW w:w="2909" w:type="dxa"/>
            <w:tcBorders>
              <w:top w:val="single" w:color="000000" w:sz="4" w:space="0"/>
              <w:left w:val="single" w:color="000000" w:sz="4" w:space="0"/>
              <w:bottom w:val="single" w:color="000000" w:sz="4" w:space="0"/>
              <w:right w:val="nil"/>
            </w:tcBorders>
            <w:shd w:val="clear"/>
            <w:vAlign w:val="center"/>
          </w:tcPr>
          <w:p w14:paraId="0C35F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林业碳汇培训费用</w:t>
            </w:r>
          </w:p>
        </w:tc>
        <w:tc>
          <w:tcPr>
            <w:tcW w:w="1365" w:type="dxa"/>
            <w:tcBorders>
              <w:top w:val="single" w:color="000000" w:sz="4" w:space="0"/>
              <w:left w:val="single" w:color="000000" w:sz="4" w:space="0"/>
              <w:bottom w:val="single" w:color="000000" w:sz="4" w:space="0"/>
              <w:right w:val="nil"/>
            </w:tcBorders>
            <w:shd w:val="clear"/>
            <w:vAlign w:val="center"/>
          </w:tcPr>
          <w:p w14:paraId="4D3CC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≤5万元</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22078B8E">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318B1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林业碳汇培训费用</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11ADE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≤5万元</w:t>
            </w:r>
          </w:p>
        </w:tc>
      </w:tr>
      <w:tr w14:paraId="2AA70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F556A4">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25B7DF85">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0F63CEFE">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6F92E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资金拨付及时率</w:t>
            </w:r>
          </w:p>
        </w:tc>
        <w:tc>
          <w:tcPr>
            <w:tcW w:w="1365" w:type="dxa"/>
            <w:tcBorders>
              <w:top w:val="single" w:color="000000" w:sz="4" w:space="0"/>
              <w:left w:val="single" w:color="000000" w:sz="4" w:space="0"/>
              <w:bottom w:val="single" w:color="000000" w:sz="4" w:space="0"/>
              <w:right w:val="nil"/>
            </w:tcBorders>
            <w:shd w:val="clear"/>
            <w:vAlign w:val="center"/>
          </w:tcPr>
          <w:p w14:paraId="05B5B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5CB02EF">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315B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资金拨付及时率</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645F3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w:t>
            </w:r>
          </w:p>
        </w:tc>
      </w:tr>
      <w:tr w14:paraId="22E5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5DD24E">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0DE62E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效益指标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5FA8DA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909" w:type="dxa"/>
            <w:tcBorders>
              <w:top w:val="single" w:color="000000" w:sz="4" w:space="0"/>
              <w:left w:val="single" w:color="000000" w:sz="4" w:space="0"/>
              <w:bottom w:val="single" w:color="000000" w:sz="4" w:space="0"/>
              <w:right w:val="nil"/>
            </w:tcBorders>
            <w:shd w:val="clear"/>
            <w:vAlign w:val="center"/>
          </w:tcPr>
          <w:p w14:paraId="379B7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365" w:type="dxa"/>
            <w:tcBorders>
              <w:top w:val="single" w:color="000000" w:sz="4" w:space="0"/>
              <w:left w:val="single" w:color="000000" w:sz="4" w:space="0"/>
              <w:bottom w:val="single" w:color="000000" w:sz="4" w:space="0"/>
              <w:right w:val="nil"/>
            </w:tcBorders>
            <w:shd w:val="clear"/>
            <w:vAlign w:val="center"/>
          </w:tcPr>
          <w:p w14:paraId="41CA5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产生林业碳汇收入，增加林地拥有者的收益</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471EC7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经济效益指标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0780D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22726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产生林业碳汇收入，增加林地拥有者的收益</w:t>
            </w:r>
          </w:p>
        </w:tc>
      </w:tr>
      <w:tr w14:paraId="099E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7CB397">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9690532">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31B3FCFB">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54E02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365" w:type="dxa"/>
            <w:tcBorders>
              <w:top w:val="single" w:color="000000" w:sz="4" w:space="0"/>
              <w:left w:val="single" w:color="000000" w:sz="4" w:space="0"/>
              <w:bottom w:val="single" w:color="000000" w:sz="4" w:space="0"/>
              <w:right w:val="nil"/>
            </w:tcBorders>
            <w:shd w:val="clear"/>
            <w:vAlign w:val="center"/>
          </w:tcPr>
          <w:p w14:paraId="385F6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缓解政府在林业生态工作上的财政压力</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4DADCEE9">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4F83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26966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缓解政府在林业生态工作上的财政压力</w:t>
            </w:r>
          </w:p>
        </w:tc>
      </w:tr>
      <w:tr w14:paraId="009F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7A90F7">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349A8B19">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1414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909" w:type="dxa"/>
            <w:tcBorders>
              <w:top w:val="single" w:color="000000" w:sz="4" w:space="0"/>
              <w:left w:val="single" w:color="000000" w:sz="4" w:space="0"/>
              <w:bottom w:val="single" w:color="000000" w:sz="4" w:space="0"/>
              <w:right w:val="nil"/>
            </w:tcBorders>
            <w:shd w:val="clear"/>
            <w:vAlign w:val="center"/>
          </w:tcPr>
          <w:p w14:paraId="02677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社会参与林业碳汇活动积极性</w:t>
            </w:r>
          </w:p>
        </w:tc>
        <w:tc>
          <w:tcPr>
            <w:tcW w:w="1365" w:type="dxa"/>
            <w:tcBorders>
              <w:top w:val="single" w:color="000000" w:sz="4" w:space="0"/>
              <w:left w:val="single" w:color="000000" w:sz="4" w:space="0"/>
              <w:bottom w:val="single" w:color="000000" w:sz="4" w:space="0"/>
              <w:right w:val="nil"/>
            </w:tcBorders>
            <w:shd w:val="clear"/>
            <w:vAlign w:val="center"/>
          </w:tcPr>
          <w:p w14:paraId="75D07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5B7E5A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社会效益指标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8DD8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社会参与林业碳汇活动积极性</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28E19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r>
      <w:tr w14:paraId="5A91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567460">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0BF04EBF">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A7F861">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31FBE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助力乡村振兴</w:t>
            </w:r>
          </w:p>
        </w:tc>
        <w:tc>
          <w:tcPr>
            <w:tcW w:w="1365" w:type="dxa"/>
            <w:tcBorders>
              <w:top w:val="single" w:color="000000" w:sz="4" w:space="0"/>
              <w:left w:val="single" w:color="000000" w:sz="4" w:space="0"/>
              <w:bottom w:val="single" w:color="000000" w:sz="4" w:space="0"/>
              <w:right w:val="nil"/>
            </w:tcBorders>
            <w:shd w:val="clear"/>
            <w:vAlign w:val="center"/>
          </w:tcPr>
          <w:p w14:paraId="6F4B6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为实现乡村振兴提供新途径</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0AD40E7">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B9A1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助力乡村振兴</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6A842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为实现乡村振兴提供新途径</w:t>
            </w:r>
          </w:p>
        </w:tc>
      </w:tr>
      <w:tr w14:paraId="1E4C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6E1877">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54C0FB15">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CD5B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909" w:type="dxa"/>
            <w:tcBorders>
              <w:top w:val="single" w:color="000000" w:sz="4" w:space="0"/>
              <w:left w:val="single" w:color="000000" w:sz="4" w:space="0"/>
              <w:bottom w:val="single" w:color="000000" w:sz="4" w:space="0"/>
              <w:right w:val="nil"/>
            </w:tcBorders>
            <w:shd w:val="clear"/>
            <w:vAlign w:val="center"/>
          </w:tcPr>
          <w:p w14:paraId="63829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森林生态系统固碳能力</w:t>
            </w:r>
          </w:p>
        </w:tc>
        <w:tc>
          <w:tcPr>
            <w:tcW w:w="1365" w:type="dxa"/>
            <w:tcBorders>
              <w:top w:val="single" w:color="000000" w:sz="4" w:space="0"/>
              <w:left w:val="single" w:color="000000" w:sz="4" w:space="0"/>
              <w:bottom w:val="single" w:color="000000" w:sz="4" w:space="0"/>
              <w:right w:val="nil"/>
            </w:tcBorders>
            <w:shd w:val="clear"/>
            <w:vAlign w:val="center"/>
          </w:tcPr>
          <w:p w14:paraId="3AA88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明显提高</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60CC71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生态效益指标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87B6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森林生态系统固碳能力</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4754F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明显提高</w:t>
            </w:r>
          </w:p>
        </w:tc>
      </w:tr>
      <w:tr w14:paraId="77F8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CDCE72">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2EACAC69">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4A3963">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12EA1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森林生态服务功能</w:t>
            </w:r>
          </w:p>
        </w:tc>
        <w:tc>
          <w:tcPr>
            <w:tcW w:w="1365" w:type="dxa"/>
            <w:tcBorders>
              <w:top w:val="single" w:color="000000" w:sz="4" w:space="0"/>
              <w:left w:val="single" w:color="000000" w:sz="4" w:space="0"/>
              <w:bottom w:val="single" w:color="000000" w:sz="4" w:space="0"/>
              <w:right w:val="nil"/>
            </w:tcBorders>
            <w:shd w:val="clear"/>
            <w:vAlign w:val="center"/>
          </w:tcPr>
          <w:p w14:paraId="77AE8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进一步增多</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6C8B6ECC">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0574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森林生态服务功能</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3EB9E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进一步增多</w:t>
            </w:r>
          </w:p>
        </w:tc>
      </w:tr>
      <w:tr w14:paraId="21FF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21CF46">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676099A0">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single" w:color="000000" w:sz="4" w:space="0"/>
              <w:bottom w:val="single" w:color="000000" w:sz="4" w:space="0"/>
              <w:right w:val="nil"/>
            </w:tcBorders>
            <w:shd w:val="clear"/>
            <w:vAlign w:val="center"/>
          </w:tcPr>
          <w:p w14:paraId="5D1B39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909" w:type="dxa"/>
            <w:tcBorders>
              <w:top w:val="single" w:color="000000" w:sz="4" w:space="0"/>
              <w:left w:val="single" w:color="000000" w:sz="4" w:space="0"/>
              <w:bottom w:val="single" w:color="000000" w:sz="4" w:space="0"/>
              <w:right w:val="nil"/>
            </w:tcBorders>
            <w:shd w:val="clear"/>
            <w:vAlign w:val="center"/>
          </w:tcPr>
          <w:p w14:paraId="70415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环境承载能力</w:t>
            </w:r>
          </w:p>
        </w:tc>
        <w:tc>
          <w:tcPr>
            <w:tcW w:w="1365" w:type="dxa"/>
            <w:tcBorders>
              <w:top w:val="single" w:color="000000" w:sz="4" w:space="0"/>
              <w:left w:val="single" w:color="000000" w:sz="4" w:space="0"/>
              <w:bottom w:val="single" w:color="000000" w:sz="4" w:space="0"/>
              <w:right w:val="nil"/>
            </w:tcBorders>
            <w:shd w:val="clear"/>
            <w:vAlign w:val="center"/>
          </w:tcPr>
          <w:p w14:paraId="02E4B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持续增强</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079D11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可持续影响指标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3183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环境承载能力</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56C31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持续增强</w:t>
            </w:r>
          </w:p>
        </w:tc>
      </w:tr>
      <w:tr w14:paraId="2888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FF438A">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1505F51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072E32F0">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2BE7C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促进林业可持续发展</w:t>
            </w:r>
          </w:p>
        </w:tc>
        <w:tc>
          <w:tcPr>
            <w:tcW w:w="1365" w:type="dxa"/>
            <w:tcBorders>
              <w:top w:val="single" w:color="000000" w:sz="4" w:space="0"/>
              <w:left w:val="single" w:color="000000" w:sz="4" w:space="0"/>
              <w:bottom w:val="single" w:color="000000" w:sz="4" w:space="0"/>
              <w:right w:val="nil"/>
            </w:tcBorders>
            <w:shd w:val="clear"/>
            <w:vAlign w:val="center"/>
          </w:tcPr>
          <w:p w14:paraId="7519D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5FD6F5E3">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C705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促进林业可持续发展</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5CD4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18FC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9DF56A">
            <w:pPr>
              <w:jc w:val="center"/>
              <w:rPr>
                <w:rFonts w:hint="eastAsia" w:ascii="宋体" w:hAnsi="宋体" w:eastAsia="宋体" w:cs="宋体"/>
                <w:b/>
                <w:bCs/>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vAlign w:val="center"/>
          </w:tcPr>
          <w:p w14:paraId="099CBF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74D35A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909" w:type="dxa"/>
            <w:tcBorders>
              <w:top w:val="single" w:color="000000" w:sz="4" w:space="0"/>
              <w:left w:val="single" w:color="000000" w:sz="4" w:space="0"/>
              <w:bottom w:val="single" w:color="000000" w:sz="4" w:space="0"/>
              <w:right w:val="nil"/>
            </w:tcBorders>
            <w:shd w:val="clear"/>
            <w:vAlign w:val="center"/>
          </w:tcPr>
          <w:p w14:paraId="33683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林业碳汇调查监测满意度</w:t>
            </w:r>
          </w:p>
        </w:tc>
        <w:tc>
          <w:tcPr>
            <w:tcW w:w="1365" w:type="dxa"/>
            <w:tcBorders>
              <w:top w:val="single" w:color="000000" w:sz="4" w:space="0"/>
              <w:left w:val="single" w:color="000000" w:sz="4" w:space="0"/>
              <w:bottom w:val="single" w:color="000000" w:sz="4" w:space="0"/>
              <w:right w:val="nil"/>
            </w:tcBorders>
            <w:shd w:val="clear"/>
            <w:vAlign w:val="center"/>
          </w:tcPr>
          <w:p w14:paraId="711FB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599" w:type="dxa"/>
            <w:vMerge w:val="restart"/>
            <w:tcBorders>
              <w:top w:val="single" w:color="000000" w:sz="4" w:space="0"/>
              <w:left w:val="single" w:color="000000" w:sz="4" w:space="0"/>
              <w:bottom w:val="single" w:color="000000" w:sz="4" w:space="0"/>
              <w:right w:val="nil"/>
            </w:tcBorders>
            <w:shd w:val="clear"/>
            <w:vAlign w:val="center"/>
          </w:tcPr>
          <w:p w14:paraId="72E75E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满意度指标</w:t>
            </w: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E6FF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林业碳汇调查监测满意度</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120DD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14:paraId="2443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FE718E">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vAlign w:val="center"/>
          </w:tcPr>
          <w:p w14:paraId="484F762C">
            <w:pPr>
              <w:jc w:val="center"/>
              <w:rPr>
                <w:rFonts w:hint="eastAsia" w:ascii="宋体" w:hAnsi="宋体" w:eastAsia="宋体" w:cs="宋体"/>
                <w:b/>
                <w:bCs/>
                <w:i w:val="0"/>
                <w:iCs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nil"/>
            </w:tcBorders>
            <w:shd w:val="clear"/>
            <w:vAlign w:val="center"/>
          </w:tcPr>
          <w:p w14:paraId="2EB0294E">
            <w:pPr>
              <w:jc w:val="center"/>
              <w:rPr>
                <w:rFonts w:hint="eastAsia" w:ascii="宋体" w:hAnsi="宋体" w:eastAsia="宋体" w:cs="宋体"/>
                <w:b/>
                <w:bCs/>
                <w:i w:val="0"/>
                <w:iCs w:val="0"/>
                <w:color w:val="000000"/>
                <w:sz w:val="20"/>
                <w:szCs w:val="20"/>
                <w:u w:val="none"/>
              </w:rPr>
            </w:pPr>
          </w:p>
        </w:tc>
        <w:tc>
          <w:tcPr>
            <w:tcW w:w="2909" w:type="dxa"/>
            <w:tcBorders>
              <w:top w:val="single" w:color="000000" w:sz="4" w:space="0"/>
              <w:left w:val="single" w:color="000000" w:sz="4" w:space="0"/>
              <w:bottom w:val="single" w:color="000000" w:sz="4" w:space="0"/>
              <w:right w:val="nil"/>
            </w:tcBorders>
            <w:shd w:val="clear"/>
            <w:vAlign w:val="center"/>
          </w:tcPr>
          <w:p w14:paraId="3D241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群众对林业碳汇工作满意度</w:t>
            </w:r>
          </w:p>
        </w:tc>
        <w:tc>
          <w:tcPr>
            <w:tcW w:w="1365" w:type="dxa"/>
            <w:tcBorders>
              <w:top w:val="single" w:color="000000" w:sz="4" w:space="0"/>
              <w:left w:val="single" w:color="000000" w:sz="4" w:space="0"/>
              <w:bottom w:val="single" w:color="000000" w:sz="4" w:space="0"/>
              <w:right w:val="nil"/>
            </w:tcBorders>
            <w:shd w:val="clear"/>
            <w:vAlign w:val="center"/>
          </w:tcPr>
          <w:p w14:paraId="39EBA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599" w:type="dxa"/>
            <w:vMerge w:val="continue"/>
            <w:tcBorders>
              <w:top w:val="single" w:color="000000" w:sz="4" w:space="0"/>
              <w:left w:val="single" w:color="000000" w:sz="4" w:space="0"/>
              <w:bottom w:val="single" w:color="000000" w:sz="4" w:space="0"/>
              <w:right w:val="nil"/>
            </w:tcBorders>
            <w:shd w:val="clear"/>
            <w:vAlign w:val="center"/>
          </w:tcPr>
          <w:p w14:paraId="3B2E189D">
            <w:pPr>
              <w:jc w:val="center"/>
              <w:rPr>
                <w:rFonts w:hint="eastAsia" w:ascii="宋体" w:hAnsi="宋体" w:eastAsia="宋体" w:cs="宋体"/>
                <w:b/>
                <w:bCs/>
                <w:i w:val="0"/>
                <w:iCs w:val="0"/>
                <w:color w:val="000000"/>
                <w:sz w:val="20"/>
                <w:szCs w:val="20"/>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6E82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群众对林业碳汇工作满意度</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4F10E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14:paraId="5CBF88CC">
      <w:pPr>
        <w:ind w:firstLine="640" w:firstLineChars="200"/>
        <w:rPr>
          <w:rFonts w:hint="default" w:ascii="Times New Roman" w:hAnsi="Times New Roman" w:eastAsia="仿宋_GB2312" w:cs="Times New Roman"/>
          <w:kern w:val="0"/>
          <w:sz w:val="32"/>
          <w:szCs w:val="32"/>
          <w:lang w:val="en-US" w:eastAsia="zh-CN"/>
        </w:rPr>
      </w:pPr>
    </w:p>
    <w:p w14:paraId="3CD64CC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631E9AD0">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淮北市林业局2024年机关运行经费财政拨款预算57.02万元，比2023年预算减少0.83万元，下降1.43%，主要原因是</w:t>
      </w:r>
      <w:r>
        <w:rPr>
          <w:rFonts w:hint="eastAsia" w:ascii="Times New Roman" w:hAnsi="Times New Roman" w:eastAsia="仿宋_GB2312" w:cs="Times New Roman"/>
          <w:b w:val="0"/>
          <w:bCs w:val="0"/>
          <w:color w:val="auto"/>
          <w:kern w:val="0"/>
          <w:sz w:val="32"/>
          <w:szCs w:val="32"/>
          <w:lang w:val="en-US" w:eastAsia="zh-CN"/>
        </w:rPr>
        <w:t>人员变动导致的人</w:t>
      </w:r>
      <w:r>
        <w:rPr>
          <w:rFonts w:hint="eastAsia" w:ascii="Times New Roman" w:hAnsi="Times New Roman" w:eastAsia="仿宋_GB2312" w:cs="Times New Roman"/>
          <w:b w:val="0"/>
          <w:bCs w:val="0"/>
          <w:kern w:val="0"/>
          <w:sz w:val="32"/>
          <w:szCs w:val="32"/>
        </w:rPr>
        <w:t>员公用经费</w:t>
      </w:r>
      <w:r>
        <w:rPr>
          <w:rFonts w:hint="eastAsia" w:ascii="Times New Roman" w:hAnsi="Times New Roman" w:eastAsia="仿宋_GB2312" w:cs="Times New Roman"/>
          <w:b w:val="0"/>
          <w:bCs w:val="0"/>
          <w:kern w:val="0"/>
          <w:sz w:val="32"/>
          <w:szCs w:val="32"/>
          <w:lang w:val="en-US" w:eastAsia="zh-CN"/>
        </w:rPr>
        <w:t>预算减少</w:t>
      </w:r>
      <w:r>
        <w:rPr>
          <w:rFonts w:hint="eastAsia" w:ascii="Times New Roman" w:hAnsi="Times New Roman" w:eastAsia="仿宋_GB2312" w:cs="Times New Roman"/>
          <w:kern w:val="0"/>
          <w:sz w:val="32"/>
          <w:szCs w:val="32"/>
          <w:lang w:val="en-US" w:eastAsia="zh-CN"/>
        </w:rPr>
        <w:t>。</w:t>
      </w:r>
    </w:p>
    <w:p w14:paraId="3D600D7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E51A269">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淮北市林业局2024年政府采购预算164.80万元。其中：政府采购货物预算0.00万元，政府采购工程预算106.80万元，政府采购服务预算58万元。</w:t>
      </w:r>
    </w:p>
    <w:p w14:paraId="1E90AD0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668D088">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截至2023年12月31日，淮北市林业局共有车辆3辆，其中：其他用车3辆。单价50万元以上的通用设备0台（套），单价100万元以上的专用设备0台（套）。</w:t>
      </w:r>
    </w:p>
    <w:p w14:paraId="333F6D47">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2024年淮北市林业局预算安排购置公务用车0辆，购置费0万元；安排购置单价50万元以上的通用设备0台（套），购置费0万元；安排购置单价100万元以上专用设备0台（套），购置费0万元。</w:t>
      </w:r>
    </w:p>
    <w:p w14:paraId="7B30559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AC56FED">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2024年，淮北市林业局14个项目实行了绩效目标管理，涉及一般公共预算当年财政拨款658.13万元、政府性基金预算当年财政拨款0万元、财政专户管理资金当年安排0万元。</w:t>
      </w:r>
    </w:p>
    <w:p w14:paraId="54215EDC">
      <w:pPr>
        <w:pStyle w:val="7"/>
        <w:adjustRightInd w:val="0"/>
        <w:snapToGrid w:val="0"/>
        <w:spacing w:line="560" w:lineRule="exact"/>
        <w:jc w:val="center"/>
        <w:rPr>
          <w:rFonts w:ascii="TimesNewRoman" w:hAnsi="TimesNewRoman" w:eastAsia="黑体" w:cs="TimesNewRoman"/>
          <w:bCs/>
          <w:sz w:val="36"/>
          <w:szCs w:val="36"/>
        </w:rPr>
      </w:pPr>
      <w:bookmarkStart w:id="0" w:name="_GoBack"/>
      <w:bookmarkEnd w:id="0"/>
    </w:p>
    <w:p w14:paraId="27A447B5">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D80F65D"/>
    <w:p w14:paraId="24E579AF">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2FAD762">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55CEAD4">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4622413">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7B286F1">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6B70EDE4">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859EFA1">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5D794064">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AECA523">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0DC08DCB">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A417B4E">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仿宋_GB2312" w:hAnsi="仿宋_GB2312" w:eastAsia="仿宋_GB2312" w:cs="仿宋_GB2312"/>
          <w:b/>
          <w:sz w:val="32"/>
          <w:szCs w:val="32"/>
          <w:lang w:val="en-US" w:eastAsia="zh-CN"/>
        </w:rPr>
        <w:t>十一</w:t>
      </w:r>
      <w:r>
        <w:rPr>
          <w:rFonts w:hint="eastAsia" w:ascii="仿宋_GB2312" w:hAnsi="仿宋_GB2312" w:eastAsia="仿宋_GB2312" w:cs="仿宋_GB2312"/>
          <w:b/>
          <w:sz w:val="32"/>
          <w:szCs w:val="32"/>
        </w:rPr>
        <w:t>、林业有害生物：</w:t>
      </w:r>
      <w:r>
        <w:rPr>
          <w:rFonts w:hint="eastAsia" w:ascii="仿宋_GB2312" w:hAnsi="仿宋_GB2312" w:eastAsia="仿宋_GB2312" w:cs="仿宋_GB2312"/>
          <w:b w:val="0"/>
          <w:bCs/>
          <w:sz w:val="32"/>
          <w:szCs w:val="32"/>
        </w:rPr>
        <w:t>是指危害森林、林木和林木种子正常生长并造成经济损失的病、虫、杂草等</w:t>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"https://baike.baidu.com/item/%E6%9C%89%E5%AE%B3%E7%94%9F%E7%89%A9/3469248" \t "https://baike.baidu.com/item/%E6%9E%97%E4%B8%9A%E6%9C%89%E5%AE%B3%E7%94%9F%E7%89%A9/_blank"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有害生物</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t>。</w:t>
      </w:r>
    </w:p>
    <w:p w14:paraId="4428115A"/>
    <w:p w14:paraId="46298539"/>
    <w:p w14:paraId="60719E9A"/>
    <w:p w14:paraId="0AF846C5"/>
    <w:p w14:paraId="707C0230"/>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AMGDT"/>
    <w:panose1 w:val="00000000000000000000"/>
    <w:charset w:val="00"/>
    <w:family w:val="auto"/>
    <w:pitch w:val="default"/>
    <w:sig w:usb0="00000000" w:usb1="00000000" w:usb2="00000029" w:usb3="00000000" w:csb0="600001FF" w:csb1="FFFF0000"/>
  </w:font>
  <w:font w:name="AMGDT">
    <w:panose1 w:val="02000400000000000000"/>
    <w:charset w:val="00"/>
    <w:family w:val="auto"/>
    <w:pitch w:val="default"/>
    <w:sig w:usb0="80000003" w:usb1="1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46CCC"/>
    <w:multiLevelType w:val="singleLevel"/>
    <w:tmpl w:val="DCF46CCC"/>
    <w:lvl w:ilvl="0" w:tentative="0">
      <w:start w:val="6"/>
      <w:numFmt w:val="decimal"/>
      <w:suff w:val="nothing"/>
      <w:lvlText w:val="（%1）"/>
      <w:lvlJc w:val="left"/>
    </w:lvl>
  </w:abstractNum>
  <w:abstractNum w:abstractNumId="1">
    <w:nsid w:val="7536B21D"/>
    <w:multiLevelType w:val="singleLevel"/>
    <w:tmpl w:val="7536B21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0NjRiODY4NzQ1YjE2MWMwYTNmNzQ0NmRkNDliOGQifQ=="/>
  </w:docVars>
  <w:rsids>
    <w:rsidRoot w:val="00E907C4"/>
    <w:rsid w:val="000E28EE"/>
    <w:rsid w:val="00267E33"/>
    <w:rsid w:val="004A4DC6"/>
    <w:rsid w:val="0057562B"/>
    <w:rsid w:val="006546AF"/>
    <w:rsid w:val="00675481"/>
    <w:rsid w:val="00726D96"/>
    <w:rsid w:val="008F6D1A"/>
    <w:rsid w:val="009A3CA3"/>
    <w:rsid w:val="00AE3242"/>
    <w:rsid w:val="00BD640A"/>
    <w:rsid w:val="00DB2A5C"/>
    <w:rsid w:val="00E907C4"/>
    <w:rsid w:val="00EC7755"/>
    <w:rsid w:val="00F974AD"/>
    <w:rsid w:val="01177872"/>
    <w:rsid w:val="011D1785"/>
    <w:rsid w:val="01457570"/>
    <w:rsid w:val="01512D33"/>
    <w:rsid w:val="01AA7D1B"/>
    <w:rsid w:val="01BF700B"/>
    <w:rsid w:val="01E70628"/>
    <w:rsid w:val="02F254D6"/>
    <w:rsid w:val="02FE3E7B"/>
    <w:rsid w:val="03045209"/>
    <w:rsid w:val="03215DBB"/>
    <w:rsid w:val="03304250"/>
    <w:rsid w:val="03FD5238"/>
    <w:rsid w:val="067803E8"/>
    <w:rsid w:val="069950A3"/>
    <w:rsid w:val="06FD1E9C"/>
    <w:rsid w:val="07375BAD"/>
    <w:rsid w:val="07660241"/>
    <w:rsid w:val="08856DEC"/>
    <w:rsid w:val="091F0FEF"/>
    <w:rsid w:val="09824EA9"/>
    <w:rsid w:val="09BF1E8A"/>
    <w:rsid w:val="0A235758"/>
    <w:rsid w:val="0A434869"/>
    <w:rsid w:val="0A5E3B15"/>
    <w:rsid w:val="0A782765"/>
    <w:rsid w:val="0A8E01DA"/>
    <w:rsid w:val="0AAE43D8"/>
    <w:rsid w:val="0BCD017A"/>
    <w:rsid w:val="0BD75BB1"/>
    <w:rsid w:val="0C476893"/>
    <w:rsid w:val="0C580AA0"/>
    <w:rsid w:val="0C873A4D"/>
    <w:rsid w:val="0C8C24F7"/>
    <w:rsid w:val="0D1129FD"/>
    <w:rsid w:val="0D5A25F6"/>
    <w:rsid w:val="0D7D6966"/>
    <w:rsid w:val="0EBB3568"/>
    <w:rsid w:val="0F051379"/>
    <w:rsid w:val="0F16254C"/>
    <w:rsid w:val="0F334EAC"/>
    <w:rsid w:val="0F5F2145"/>
    <w:rsid w:val="0F76123D"/>
    <w:rsid w:val="0FD11D09"/>
    <w:rsid w:val="10525806"/>
    <w:rsid w:val="106D2640"/>
    <w:rsid w:val="109C06D9"/>
    <w:rsid w:val="11002D49"/>
    <w:rsid w:val="113C1D3A"/>
    <w:rsid w:val="113E5D8A"/>
    <w:rsid w:val="114C7209"/>
    <w:rsid w:val="114D4206"/>
    <w:rsid w:val="12434F9C"/>
    <w:rsid w:val="1289790B"/>
    <w:rsid w:val="13335D9C"/>
    <w:rsid w:val="1383313B"/>
    <w:rsid w:val="13A20852"/>
    <w:rsid w:val="141C7A60"/>
    <w:rsid w:val="145D355A"/>
    <w:rsid w:val="14F12622"/>
    <w:rsid w:val="14F43330"/>
    <w:rsid w:val="159D7523"/>
    <w:rsid w:val="15B06644"/>
    <w:rsid w:val="15B30AF5"/>
    <w:rsid w:val="16546411"/>
    <w:rsid w:val="167B6CE5"/>
    <w:rsid w:val="16D45ADD"/>
    <w:rsid w:val="17297D8C"/>
    <w:rsid w:val="1758293B"/>
    <w:rsid w:val="18356139"/>
    <w:rsid w:val="194B54E8"/>
    <w:rsid w:val="19782D41"/>
    <w:rsid w:val="1A06168C"/>
    <w:rsid w:val="1A1A1E27"/>
    <w:rsid w:val="1A75281D"/>
    <w:rsid w:val="1AB175CD"/>
    <w:rsid w:val="1C782A98"/>
    <w:rsid w:val="1CE1063D"/>
    <w:rsid w:val="1D024241"/>
    <w:rsid w:val="1DA5166B"/>
    <w:rsid w:val="1DD7559C"/>
    <w:rsid w:val="1E20749F"/>
    <w:rsid w:val="1E29229C"/>
    <w:rsid w:val="1E2F53D8"/>
    <w:rsid w:val="1E2F7187"/>
    <w:rsid w:val="1E521269"/>
    <w:rsid w:val="1E7E1EBC"/>
    <w:rsid w:val="1F6115C2"/>
    <w:rsid w:val="1FF959A2"/>
    <w:rsid w:val="204A64FA"/>
    <w:rsid w:val="20F1022F"/>
    <w:rsid w:val="21957C48"/>
    <w:rsid w:val="21C916A0"/>
    <w:rsid w:val="21F4496F"/>
    <w:rsid w:val="22013457"/>
    <w:rsid w:val="227930C6"/>
    <w:rsid w:val="22A75E85"/>
    <w:rsid w:val="22F93B60"/>
    <w:rsid w:val="23160915"/>
    <w:rsid w:val="242F3CF9"/>
    <w:rsid w:val="24816262"/>
    <w:rsid w:val="250E318F"/>
    <w:rsid w:val="25445C0D"/>
    <w:rsid w:val="25B34B41"/>
    <w:rsid w:val="26234BC5"/>
    <w:rsid w:val="263B7010"/>
    <w:rsid w:val="26775B6F"/>
    <w:rsid w:val="26955FF5"/>
    <w:rsid w:val="26A36964"/>
    <w:rsid w:val="27135CE9"/>
    <w:rsid w:val="27BF6CA1"/>
    <w:rsid w:val="283A6E54"/>
    <w:rsid w:val="283F090E"/>
    <w:rsid w:val="287700A8"/>
    <w:rsid w:val="288F2023"/>
    <w:rsid w:val="28C0181B"/>
    <w:rsid w:val="29746395"/>
    <w:rsid w:val="2A485CC1"/>
    <w:rsid w:val="2A7D7486"/>
    <w:rsid w:val="2AAE66EF"/>
    <w:rsid w:val="2AE8703B"/>
    <w:rsid w:val="2B2F4C6A"/>
    <w:rsid w:val="2B82123D"/>
    <w:rsid w:val="2B9825A6"/>
    <w:rsid w:val="2CEA52EC"/>
    <w:rsid w:val="2CF63BFC"/>
    <w:rsid w:val="2D684463"/>
    <w:rsid w:val="2D713318"/>
    <w:rsid w:val="2D9708A4"/>
    <w:rsid w:val="2E083455"/>
    <w:rsid w:val="2E4647A4"/>
    <w:rsid w:val="2E7330BF"/>
    <w:rsid w:val="2E9C077D"/>
    <w:rsid w:val="2F473AF9"/>
    <w:rsid w:val="2F5702EB"/>
    <w:rsid w:val="30676C54"/>
    <w:rsid w:val="30907F59"/>
    <w:rsid w:val="30B579BF"/>
    <w:rsid w:val="30C168E2"/>
    <w:rsid w:val="313757F1"/>
    <w:rsid w:val="322C65DD"/>
    <w:rsid w:val="323B18BC"/>
    <w:rsid w:val="32AF07F2"/>
    <w:rsid w:val="32FD11AA"/>
    <w:rsid w:val="337E0C62"/>
    <w:rsid w:val="33A0431C"/>
    <w:rsid w:val="33D63A46"/>
    <w:rsid w:val="340053F5"/>
    <w:rsid w:val="34164C19"/>
    <w:rsid w:val="34802092"/>
    <w:rsid w:val="3489240A"/>
    <w:rsid w:val="3498562E"/>
    <w:rsid w:val="34B00BC9"/>
    <w:rsid w:val="35366BF5"/>
    <w:rsid w:val="35556111"/>
    <w:rsid w:val="36105698"/>
    <w:rsid w:val="36A06A1C"/>
    <w:rsid w:val="36E96615"/>
    <w:rsid w:val="37094303"/>
    <w:rsid w:val="37542C83"/>
    <w:rsid w:val="37DA41AF"/>
    <w:rsid w:val="37EF405B"/>
    <w:rsid w:val="38521F98"/>
    <w:rsid w:val="388365F5"/>
    <w:rsid w:val="389425B0"/>
    <w:rsid w:val="38C34C43"/>
    <w:rsid w:val="392574AE"/>
    <w:rsid w:val="3AC151B3"/>
    <w:rsid w:val="3B824942"/>
    <w:rsid w:val="3B877BE0"/>
    <w:rsid w:val="3B881B32"/>
    <w:rsid w:val="3C3A6FCB"/>
    <w:rsid w:val="3C461E13"/>
    <w:rsid w:val="3C7817B4"/>
    <w:rsid w:val="3CB044B5"/>
    <w:rsid w:val="3CE55188"/>
    <w:rsid w:val="3DAC214A"/>
    <w:rsid w:val="3E725142"/>
    <w:rsid w:val="3E90381A"/>
    <w:rsid w:val="3FC65745"/>
    <w:rsid w:val="3FFA719D"/>
    <w:rsid w:val="40D735C1"/>
    <w:rsid w:val="412546ED"/>
    <w:rsid w:val="41306BEE"/>
    <w:rsid w:val="414D59F2"/>
    <w:rsid w:val="4153745E"/>
    <w:rsid w:val="41ED615B"/>
    <w:rsid w:val="42470693"/>
    <w:rsid w:val="42A82CCB"/>
    <w:rsid w:val="438A4CDB"/>
    <w:rsid w:val="43D877F5"/>
    <w:rsid w:val="43FB7987"/>
    <w:rsid w:val="440B231C"/>
    <w:rsid w:val="442260B4"/>
    <w:rsid w:val="44643A96"/>
    <w:rsid w:val="45A51959"/>
    <w:rsid w:val="46584C1D"/>
    <w:rsid w:val="482A25E9"/>
    <w:rsid w:val="486E697A"/>
    <w:rsid w:val="48C77E38"/>
    <w:rsid w:val="48DF5182"/>
    <w:rsid w:val="49474415"/>
    <w:rsid w:val="495813F6"/>
    <w:rsid w:val="4A003601"/>
    <w:rsid w:val="4A1872E6"/>
    <w:rsid w:val="4AD11442"/>
    <w:rsid w:val="4B487F3C"/>
    <w:rsid w:val="4B995257"/>
    <w:rsid w:val="4C661489"/>
    <w:rsid w:val="4C9F41EA"/>
    <w:rsid w:val="4CA23096"/>
    <w:rsid w:val="4CE23492"/>
    <w:rsid w:val="4D0478AD"/>
    <w:rsid w:val="4E2F2707"/>
    <w:rsid w:val="4E85550F"/>
    <w:rsid w:val="4EDA3AFF"/>
    <w:rsid w:val="4EF31987"/>
    <w:rsid w:val="4F6A132E"/>
    <w:rsid w:val="51204589"/>
    <w:rsid w:val="52171E30"/>
    <w:rsid w:val="536D31D1"/>
    <w:rsid w:val="53A46600"/>
    <w:rsid w:val="53AB0A82"/>
    <w:rsid w:val="541B0AFD"/>
    <w:rsid w:val="54213258"/>
    <w:rsid w:val="547F5A6B"/>
    <w:rsid w:val="54D60E34"/>
    <w:rsid w:val="56CC38D1"/>
    <w:rsid w:val="5757612C"/>
    <w:rsid w:val="576F0018"/>
    <w:rsid w:val="58044C05"/>
    <w:rsid w:val="582A3F3F"/>
    <w:rsid w:val="582E1C82"/>
    <w:rsid w:val="58315BF8"/>
    <w:rsid w:val="590D5D3B"/>
    <w:rsid w:val="59AF0BA0"/>
    <w:rsid w:val="5A302C84"/>
    <w:rsid w:val="5B8B2F47"/>
    <w:rsid w:val="5BD3501A"/>
    <w:rsid w:val="5C4C26D6"/>
    <w:rsid w:val="5C8956D8"/>
    <w:rsid w:val="5C9F314E"/>
    <w:rsid w:val="5E5341F0"/>
    <w:rsid w:val="5F1A469E"/>
    <w:rsid w:val="5F797C86"/>
    <w:rsid w:val="5FC17F71"/>
    <w:rsid w:val="5FED74CD"/>
    <w:rsid w:val="605C4EB2"/>
    <w:rsid w:val="60E6759D"/>
    <w:rsid w:val="60EB4BB4"/>
    <w:rsid w:val="60F35816"/>
    <w:rsid w:val="615F10FE"/>
    <w:rsid w:val="616B7AA3"/>
    <w:rsid w:val="618D5C6B"/>
    <w:rsid w:val="61F602CD"/>
    <w:rsid w:val="625E3163"/>
    <w:rsid w:val="62917095"/>
    <w:rsid w:val="62B40FD5"/>
    <w:rsid w:val="63C416EC"/>
    <w:rsid w:val="63D74F7B"/>
    <w:rsid w:val="63F07D24"/>
    <w:rsid w:val="64033FC2"/>
    <w:rsid w:val="64D60809"/>
    <w:rsid w:val="65AD7183"/>
    <w:rsid w:val="65C50665"/>
    <w:rsid w:val="660F52E5"/>
    <w:rsid w:val="66A71F17"/>
    <w:rsid w:val="673B3590"/>
    <w:rsid w:val="678708EC"/>
    <w:rsid w:val="67BD6B7E"/>
    <w:rsid w:val="68763722"/>
    <w:rsid w:val="696A4AE4"/>
    <w:rsid w:val="697A728B"/>
    <w:rsid w:val="6A4E7F61"/>
    <w:rsid w:val="6A5135AE"/>
    <w:rsid w:val="6AA638F9"/>
    <w:rsid w:val="6ABC600D"/>
    <w:rsid w:val="6B1940CB"/>
    <w:rsid w:val="6C0A7EB8"/>
    <w:rsid w:val="6C474C68"/>
    <w:rsid w:val="6C50794E"/>
    <w:rsid w:val="6C731F01"/>
    <w:rsid w:val="6CB4797D"/>
    <w:rsid w:val="6CC14A1B"/>
    <w:rsid w:val="6CC85DA9"/>
    <w:rsid w:val="6D4D4500"/>
    <w:rsid w:val="6D617FAC"/>
    <w:rsid w:val="6DE035C6"/>
    <w:rsid w:val="6E160D96"/>
    <w:rsid w:val="6E1B45FE"/>
    <w:rsid w:val="6E2F7DBD"/>
    <w:rsid w:val="6EF66BE4"/>
    <w:rsid w:val="6F60130A"/>
    <w:rsid w:val="6FA4387C"/>
    <w:rsid w:val="6FC37383"/>
    <w:rsid w:val="6FE729EA"/>
    <w:rsid w:val="6FF45107"/>
    <w:rsid w:val="70197981"/>
    <w:rsid w:val="7032032C"/>
    <w:rsid w:val="7073427E"/>
    <w:rsid w:val="709A17F0"/>
    <w:rsid w:val="7101188A"/>
    <w:rsid w:val="714D4ACF"/>
    <w:rsid w:val="71F413EE"/>
    <w:rsid w:val="72037883"/>
    <w:rsid w:val="72062ED0"/>
    <w:rsid w:val="72600832"/>
    <w:rsid w:val="73137F9A"/>
    <w:rsid w:val="733C1A06"/>
    <w:rsid w:val="737C5B3F"/>
    <w:rsid w:val="73A82490"/>
    <w:rsid w:val="73FA1C46"/>
    <w:rsid w:val="750C6A4F"/>
    <w:rsid w:val="75986535"/>
    <w:rsid w:val="75B97B7A"/>
    <w:rsid w:val="75BE243F"/>
    <w:rsid w:val="765B32DF"/>
    <w:rsid w:val="76D324B3"/>
    <w:rsid w:val="76F51E90"/>
    <w:rsid w:val="76F854DD"/>
    <w:rsid w:val="7700427D"/>
    <w:rsid w:val="770A5210"/>
    <w:rsid w:val="7726029C"/>
    <w:rsid w:val="77701517"/>
    <w:rsid w:val="7791489B"/>
    <w:rsid w:val="779416A9"/>
    <w:rsid w:val="77C11D73"/>
    <w:rsid w:val="77E336DC"/>
    <w:rsid w:val="7829664C"/>
    <w:rsid w:val="783931F4"/>
    <w:rsid w:val="785A73D8"/>
    <w:rsid w:val="785E3A65"/>
    <w:rsid w:val="793D18CD"/>
    <w:rsid w:val="796B5D3E"/>
    <w:rsid w:val="796C0DB6"/>
    <w:rsid w:val="79786DA9"/>
    <w:rsid w:val="797C23F5"/>
    <w:rsid w:val="79BC4EE7"/>
    <w:rsid w:val="7A560E98"/>
    <w:rsid w:val="7B732B77"/>
    <w:rsid w:val="7B744D1A"/>
    <w:rsid w:val="7C8456D9"/>
    <w:rsid w:val="7C9E5C2A"/>
    <w:rsid w:val="7CCE7747"/>
    <w:rsid w:val="7E7738F9"/>
    <w:rsid w:val="7EA47201"/>
    <w:rsid w:val="7FCE14D1"/>
    <w:rsid w:val="7FFB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9"/>
    <w:pPr>
      <w:spacing w:beforeAutospacing="1" w:afterAutospacing="1"/>
      <w:jc w:val="left"/>
      <w:outlineLvl w:val="1"/>
    </w:pPr>
    <w:rPr>
      <w:rFonts w:ascii="宋体" w:hAnsi="宋体"/>
      <w:b/>
      <w:kern w:val="0"/>
      <w:sz w:val="36"/>
      <w:szCs w:val="36"/>
    </w:rPr>
  </w:style>
  <w:style w:type="character" w:default="1" w:styleId="10">
    <w:name w:val="Default Paragraph Font"/>
    <w:autoRedefine/>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next w:val="4"/>
    <w:autoRedefine/>
    <w:unhideWhenUsed/>
    <w:qFormat/>
    <w:uiPriority w:val="99"/>
    <w:pPr>
      <w:spacing w:after="120"/>
      <w:ind w:left="420" w:leftChars="200"/>
    </w:pPr>
  </w:style>
  <w:style w:type="paragraph" w:styleId="4">
    <w:name w:val="envelope return"/>
    <w:basedOn w:val="1"/>
    <w:autoRedefine/>
    <w:qFormat/>
    <w:uiPriority w:val="0"/>
    <w:pPr>
      <w:snapToGrid w:val="0"/>
      <w:spacing w:line="360" w:lineRule="auto"/>
    </w:pPr>
    <w:rPr>
      <w:rFonts w:ascii="Arial" w:hAnsi="Arial"/>
      <w:sz w:val="24"/>
    </w:rPr>
  </w:style>
  <w:style w:type="paragraph" w:styleId="5">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next w:val="1"/>
    <w:autoRedefine/>
    <w:unhideWhenUsed/>
    <w:qFormat/>
    <w:uiPriority w:val="99"/>
    <w:pPr>
      <w:ind w:firstLine="420" w:firstLineChars="200"/>
    </w:pPr>
    <w:rPr>
      <w:szCs w:val="24"/>
    </w:r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autoRedefine/>
    <w:semiHidden/>
    <w:qFormat/>
    <w:uiPriority w:val="99"/>
    <w:rPr>
      <w:sz w:val="18"/>
      <w:szCs w:val="18"/>
    </w:rPr>
  </w:style>
  <w:style w:type="paragraph" w:customStyle="1" w:styleId="13">
    <w:name w:val="UserStyle_0"/>
    <w:autoRedefine/>
    <w:qFormat/>
    <w:uiPriority w:val="0"/>
    <w:pPr>
      <w:textAlignment w:val="baseline"/>
    </w:pPr>
    <w:rPr>
      <w:rFonts w:ascii="Calibri" w:hAnsi="Calibri" w:eastAsia="宋体" w:cs="Times New Roman"/>
      <w:kern w:val="2"/>
      <w:sz w:val="28"/>
      <w:szCs w:val="22"/>
      <w:lang w:val="en-US" w:eastAsia="zh-CN" w:bidi="ar-SA"/>
    </w:rPr>
  </w:style>
  <w:style w:type="character" w:customStyle="1" w:styleId="14">
    <w:name w:val="font41"/>
    <w:basedOn w:val="10"/>
    <w:uiPriority w:val="0"/>
    <w:rPr>
      <w:rFonts w:hint="eastAsia" w:ascii="宋体" w:hAnsi="宋体" w:eastAsia="宋体" w:cs="宋体"/>
      <w:color w:val="000000"/>
      <w:sz w:val="20"/>
      <w:szCs w:val="20"/>
      <w:u w:val="none"/>
    </w:rPr>
  </w:style>
  <w:style w:type="character" w:customStyle="1" w:styleId="15">
    <w:name w:val="font01"/>
    <w:basedOn w:val="10"/>
    <w:uiPriority w:val="0"/>
    <w:rPr>
      <w:rFonts w:hint="eastAsia" w:ascii="宋体" w:hAnsi="宋体" w:eastAsia="宋体" w:cs="宋体"/>
      <w:color w:val="000000"/>
      <w:sz w:val="20"/>
      <w:szCs w:val="20"/>
      <w:u w:val="none"/>
    </w:rPr>
  </w:style>
  <w:style w:type="character" w:customStyle="1" w:styleId="16">
    <w:name w:val="font31"/>
    <w:basedOn w:val="10"/>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11218</Words>
  <Characters>12423</Characters>
  <Lines>46</Lines>
  <Paragraphs>13</Paragraphs>
  <TotalTime>1</TotalTime>
  <ScaleCrop>false</ScaleCrop>
  <LinksUpToDate>false</LinksUpToDate>
  <CharactersWithSpaces>12489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追希执毅</cp:lastModifiedBy>
  <dcterms:modified xsi:type="dcterms:W3CDTF">2024-12-19T08:17:05Z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62B3F8A6645C443D9B8CA2B6E577E700_12</vt:lpwstr>
  </property>
</Properties>
</file>