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1B" w:rsidRDefault="004238BF">
      <w:pPr>
        <w:pStyle w:val="a7"/>
      </w:pPr>
      <w:r>
        <w:rPr>
          <w:rFonts w:hint="eastAsia"/>
        </w:rPr>
        <w:t>《</w:t>
      </w:r>
      <w:r>
        <w:t>国家重点保护野生动物名录</w:t>
      </w:r>
      <w:r>
        <w:rPr>
          <w:rFonts w:hint="eastAsia"/>
        </w:rPr>
        <w:t>》《</w:t>
      </w:r>
      <w:r>
        <w:t>国家保护的有重要生态、科学、社会价值的陆生野生动物名录</w:t>
      </w:r>
      <w:r>
        <w:rPr>
          <w:rFonts w:hint="eastAsia"/>
        </w:rPr>
        <w:t>》《</w:t>
      </w:r>
      <w:r>
        <w:t>安徽省地方重点保护野生动物名录</w:t>
      </w:r>
      <w:r>
        <w:rPr>
          <w:rFonts w:hint="eastAsia"/>
        </w:rPr>
        <w:t>》摘</w:t>
      </w:r>
      <w:r w:rsidR="00214CFD">
        <w:rPr>
          <w:rFonts w:hint="eastAsia"/>
        </w:rPr>
        <w:t xml:space="preserve"> </w:t>
      </w:r>
      <w:r>
        <w:rPr>
          <w:rFonts w:hint="eastAsia"/>
        </w:rPr>
        <w:t>选</w:t>
      </w:r>
    </w:p>
    <w:p w:rsidR="003B301B" w:rsidRDefault="003B301B">
      <w:pPr>
        <w:ind w:firstLineChars="0" w:firstLine="0"/>
      </w:pPr>
    </w:p>
    <w:p w:rsidR="003B301B" w:rsidRDefault="004238BF" w:rsidP="003A743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>
        <w:rPr>
          <w:rFonts w:ascii="黑体" w:eastAsia="黑体" w:hAnsi="黑体"/>
        </w:rPr>
        <w:t>国家重点保护野生动物名录</w:t>
      </w:r>
    </w:p>
    <w:p w:rsidR="003B301B" w:rsidRDefault="004238BF" w:rsidP="003A743A">
      <w:pPr>
        <w:ind w:firstLine="640"/>
        <w:rPr>
          <w:rFonts w:ascii="仿宋_GB2312" w:hAnsi="黑体"/>
        </w:rPr>
      </w:pPr>
      <w:r>
        <w:rPr>
          <w:rFonts w:ascii="仿宋_GB2312" w:hAnsi="黑体" w:hint="eastAsia"/>
        </w:rPr>
        <w:t>青头潜鸭（国家一级保护）、东方白鹳（国家一级保护）、鸳鸯（国家二级保护）、小天鹅（国家二级保护）、斑头秋沙鸭（国家二级保护）、燕</w:t>
      </w:r>
      <w:proofErr w:type="gramStart"/>
      <w:r>
        <w:rPr>
          <w:rFonts w:ascii="仿宋_GB2312" w:hAnsi="黑体" w:hint="eastAsia"/>
        </w:rPr>
        <w:t>隼</w:t>
      </w:r>
      <w:proofErr w:type="gramEnd"/>
      <w:r>
        <w:rPr>
          <w:rFonts w:ascii="仿宋_GB2312" w:hAnsi="黑体" w:hint="eastAsia"/>
        </w:rPr>
        <w:t>（国家二级保护）、雀鹰（国家二级保护）、普通鵟（国家二级保护）等。</w:t>
      </w:r>
    </w:p>
    <w:p w:rsidR="003B301B" w:rsidRDefault="004238BF" w:rsidP="003A743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>
        <w:rPr>
          <w:rFonts w:ascii="黑体" w:eastAsia="黑体" w:hAnsi="黑体"/>
        </w:rPr>
        <w:t>国家保护的有重要生态、科学、社会价值的陆生野生动物名录</w:t>
      </w:r>
    </w:p>
    <w:p w:rsidR="003B301B" w:rsidRPr="003A743A" w:rsidRDefault="004238BF" w:rsidP="003A743A">
      <w:pPr>
        <w:ind w:firstLine="640"/>
        <w:rPr>
          <w:rFonts w:ascii="仿宋_GB2312" w:hAnsi="黑体"/>
        </w:rPr>
      </w:pPr>
      <w:r>
        <w:rPr>
          <w:rFonts w:ascii="仿宋_GB2312" w:hAnsi="黑体" w:hint="eastAsia"/>
        </w:rPr>
        <w:t>刺猬（兽纲）、草兔（兽纲）、乌龟（爬行纲）、无蹼壁虎（爬行纲）、短尾蝮（爬行纲）、赤链蛇（爬行纲）、中华蟾蜍(两栖纲)、</w:t>
      </w:r>
      <w:r w:rsidR="007F5618">
        <w:rPr>
          <w:rFonts w:ascii="仿宋_GB2312" w:hAnsi="黑体" w:hint="eastAsia"/>
        </w:rPr>
        <w:t>山</w:t>
      </w:r>
      <w:r>
        <w:rPr>
          <w:rFonts w:ascii="仿宋_GB2312" w:hAnsi="黑体" w:hint="eastAsia"/>
        </w:rPr>
        <w:t>斑鸠（鸟纲）、戴胜（鸟纲）、丘鹬（鸟纲）、黑水鸡（鸟纲）等。</w:t>
      </w:r>
    </w:p>
    <w:p w:rsidR="003B301B" w:rsidRDefault="004238BF" w:rsidP="003A743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r>
        <w:rPr>
          <w:rFonts w:ascii="黑体" w:eastAsia="黑体" w:hAnsi="黑体"/>
        </w:rPr>
        <w:t>安徽省地方重点保护野生动物名录</w:t>
      </w:r>
    </w:p>
    <w:p w:rsidR="003B301B" w:rsidRDefault="004238BF" w:rsidP="003A743A">
      <w:pPr>
        <w:ind w:firstLine="640"/>
        <w:rPr>
          <w:rFonts w:ascii="仿宋_GB2312" w:hAnsi="黑体"/>
        </w:rPr>
      </w:pPr>
      <w:r>
        <w:rPr>
          <w:rFonts w:ascii="仿宋_GB2312" w:hAnsi="黑体" w:hint="eastAsia"/>
        </w:rPr>
        <w:t>亚洲狗獾（省一级保护）、灰喜鹊（省一级保护）、黑枕黄鹂（省一级保护）、白头</w:t>
      </w:r>
      <w:proofErr w:type="gramStart"/>
      <w:r>
        <w:rPr>
          <w:rFonts w:ascii="仿宋_GB2312" w:hAnsi="黑体" w:hint="eastAsia"/>
        </w:rPr>
        <w:t>蝰</w:t>
      </w:r>
      <w:proofErr w:type="gramEnd"/>
      <w:r>
        <w:rPr>
          <w:rFonts w:ascii="仿宋_GB2312" w:hAnsi="黑体" w:hint="eastAsia"/>
        </w:rPr>
        <w:t>（省一级保护）、安徽树蛙（省一级保护）、黄鼬（省二级保护）、环颈雉</w:t>
      </w:r>
      <w:r w:rsidR="002151C7">
        <w:rPr>
          <w:rFonts w:ascii="仿宋_GB2312" w:hAnsi="黑体" w:hint="eastAsia"/>
        </w:rPr>
        <w:t>野外种群</w:t>
      </w:r>
      <w:r>
        <w:rPr>
          <w:rFonts w:ascii="仿宋_GB2312" w:hAnsi="黑体" w:hint="eastAsia"/>
        </w:rPr>
        <w:t>（省二级保护）、苍鹭（省二级保护）、喜鹊（省二级保护）、</w:t>
      </w:r>
      <w:proofErr w:type="gramStart"/>
      <w:r>
        <w:rPr>
          <w:rFonts w:ascii="仿宋_GB2312" w:hAnsi="黑体" w:hint="eastAsia"/>
        </w:rPr>
        <w:t>伯劳科所有种</w:t>
      </w:r>
      <w:proofErr w:type="gramEnd"/>
      <w:r>
        <w:rPr>
          <w:rFonts w:ascii="仿宋_GB2312" w:hAnsi="黑体" w:hint="eastAsia"/>
        </w:rPr>
        <w:t>（省</w:t>
      </w:r>
      <w:r>
        <w:rPr>
          <w:rFonts w:ascii="仿宋_GB2312" w:hAnsi="黑体" w:hint="eastAsia"/>
        </w:rPr>
        <w:lastRenderedPageBreak/>
        <w:t>二级保护）、八哥（省二级保护）、王锦蛇（省二级保护）等。</w:t>
      </w:r>
    </w:p>
    <w:p w:rsidR="003B301B" w:rsidRDefault="003A743A" w:rsidP="003A743A">
      <w:pPr>
        <w:ind w:firstLine="640"/>
        <w:rPr>
          <w:rFonts w:ascii="仿宋_GB2312" w:hAnsi="黑体"/>
        </w:rPr>
      </w:pPr>
      <w:r>
        <w:rPr>
          <w:rFonts w:ascii="仿宋_GB2312" w:hAnsi="黑体" w:hint="eastAsia"/>
        </w:rPr>
        <w:t>备注</w:t>
      </w:r>
      <w:r w:rsidR="004238BF">
        <w:rPr>
          <w:rFonts w:ascii="仿宋_GB2312" w:hAnsi="黑体" w:hint="eastAsia"/>
        </w:rPr>
        <w:t>：</w:t>
      </w:r>
      <w:r>
        <w:rPr>
          <w:rFonts w:ascii="仿宋_GB2312" w:hAnsi="黑体" w:hint="eastAsia"/>
        </w:rPr>
        <w:t>本摘选主要列举了淮北市常见野生动物，进一步提高宣传的针对性，</w:t>
      </w:r>
      <w:r w:rsidR="004238BF">
        <w:rPr>
          <w:rFonts w:ascii="仿宋_GB2312" w:hAnsi="黑体" w:hint="eastAsia"/>
        </w:rPr>
        <w:t>由于</w:t>
      </w:r>
      <w:r w:rsidR="004238BF">
        <w:rPr>
          <w:rFonts w:hint="eastAsia"/>
        </w:rPr>
        <w:t>《</w:t>
      </w:r>
      <w:r w:rsidR="004238BF">
        <w:t>国家重点保护野生动物名录</w:t>
      </w:r>
      <w:r w:rsidR="004238BF">
        <w:rPr>
          <w:rFonts w:hint="eastAsia"/>
        </w:rPr>
        <w:t>》《</w:t>
      </w:r>
      <w:r w:rsidR="004238BF">
        <w:t>国家保护的有重要生态、科学、社会价值的陆生野生动物名录</w:t>
      </w:r>
      <w:r w:rsidR="004238BF">
        <w:rPr>
          <w:rFonts w:hint="eastAsia"/>
        </w:rPr>
        <w:t>》《</w:t>
      </w:r>
      <w:r w:rsidR="004238BF">
        <w:t>安徽省地方重点保护野生动物名录</w:t>
      </w:r>
      <w:r w:rsidR="004238BF">
        <w:rPr>
          <w:rFonts w:hint="eastAsia"/>
        </w:rPr>
        <w:t>》</w:t>
      </w:r>
      <w:r w:rsidR="0074207C">
        <w:rPr>
          <w:rFonts w:hint="eastAsia"/>
        </w:rPr>
        <w:t>所含</w:t>
      </w:r>
      <w:r>
        <w:rPr>
          <w:rFonts w:hint="eastAsia"/>
        </w:rPr>
        <w:t>野生动物种类多，且动态调整</w:t>
      </w:r>
      <w:r w:rsidR="004238BF">
        <w:rPr>
          <w:rFonts w:hint="eastAsia"/>
        </w:rPr>
        <w:t>，</w:t>
      </w:r>
      <w:r>
        <w:rPr>
          <w:rFonts w:ascii="仿宋_GB2312" w:hAnsi="黑体" w:hint="eastAsia"/>
        </w:rPr>
        <w:t>在实际运用和执法过程中</w:t>
      </w:r>
      <w:r w:rsidR="004238BF">
        <w:rPr>
          <w:rFonts w:ascii="仿宋_GB2312" w:hAnsi="黑体" w:hint="eastAsia"/>
        </w:rPr>
        <w:t>以</w:t>
      </w:r>
      <w:r>
        <w:rPr>
          <w:rFonts w:ascii="仿宋_GB2312" w:hAnsi="黑体" w:hint="eastAsia"/>
        </w:rPr>
        <w:t>国家</w:t>
      </w:r>
      <w:r w:rsidR="0074207C">
        <w:rPr>
          <w:rFonts w:ascii="仿宋_GB2312" w:hAnsi="黑体" w:hint="eastAsia"/>
        </w:rPr>
        <w:t>及有关部门</w:t>
      </w:r>
      <w:r w:rsidR="000A510D">
        <w:rPr>
          <w:rFonts w:ascii="仿宋_GB2312" w:hAnsi="黑体" w:hint="eastAsia"/>
        </w:rPr>
        <w:t>正式</w:t>
      </w:r>
      <w:r>
        <w:rPr>
          <w:rFonts w:ascii="仿宋_GB2312" w:hAnsi="黑体" w:hint="eastAsia"/>
        </w:rPr>
        <w:t>公布</w:t>
      </w:r>
      <w:r w:rsidR="0074207C">
        <w:rPr>
          <w:rFonts w:ascii="仿宋_GB2312" w:hAnsi="黑体" w:hint="eastAsia"/>
        </w:rPr>
        <w:t>的</w:t>
      </w:r>
      <w:r w:rsidR="004238BF">
        <w:rPr>
          <w:rFonts w:ascii="仿宋_GB2312" w:hAnsi="黑体" w:hint="eastAsia"/>
        </w:rPr>
        <w:t>名录内容为准。</w:t>
      </w:r>
    </w:p>
    <w:sectPr w:rsidR="003B301B" w:rsidSect="003B301B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B4" w:rsidRDefault="00B92EB4">
      <w:pPr>
        <w:spacing w:line="240" w:lineRule="auto"/>
        <w:ind w:firstLine="640"/>
      </w:pPr>
      <w:r>
        <w:separator/>
      </w:r>
    </w:p>
  </w:endnote>
  <w:endnote w:type="continuationSeparator" w:id="0">
    <w:p w:rsidR="00B92EB4" w:rsidRDefault="00B92E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7024"/>
    </w:sdtPr>
    <w:sdtContent>
      <w:p w:rsidR="003B301B" w:rsidRDefault="004238BF">
        <w:pPr>
          <w:pStyle w:val="a3"/>
          <w:ind w:firstLineChars="150" w:firstLine="270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t xml:space="preserve"> </w: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E158D" w:rsidRPr="002E158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997"/>
    </w:sdtPr>
    <w:sdtContent>
      <w:p w:rsidR="003B301B" w:rsidRDefault="004238BF">
        <w:pPr>
          <w:pStyle w:val="a3"/>
          <w:wordWrap w:val="0"/>
          <w:ind w:right="270" w:firstLine="640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t xml:space="preserve"> </w: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E158D" w:rsidRPr="002E158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6B766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B4" w:rsidRDefault="00B92EB4">
      <w:pPr>
        <w:spacing w:line="240" w:lineRule="auto"/>
        <w:ind w:firstLine="640"/>
      </w:pPr>
      <w:r>
        <w:separator/>
      </w:r>
    </w:p>
  </w:footnote>
  <w:footnote w:type="continuationSeparator" w:id="0">
    <w:p w:rsidR="00B92EB4" w:rsidRDefault="00B92EB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5OTQwYzJmOTNkZGRkMTQxZmZiMTVlNjkwZTRmZDMifQ=="/>
  </w:docVars>
  <w:rsids>
    <w:rsidRoot w:val="000C2DA7"/>
    <w:rsid w:val="000314E4"/>
    <w:rsid w:val="000A510D"/>
    <w:rsid w:val="000B32D5"/>
    <w:rsid w:val="000B54D4"/>
    <w:rsid w:val="000C2DA7"/>
    <w:rsid w:val="001278BF"/>
    <w:rsid w:val="00180882"/>
    <w:rsid w:val="0019064B"/>
    <w:rsid w:val="00214CFD"/>
    <w:rsid w:val="002151C7"/>
    <w:rsid w:val="00237124"/>
    <w:rsid w:val="002E158D"/>
    <w:rsid w:val="002F124B"/>
    <w:rsid w:val="003316F0"/>
    <w:rsid w:val="003A743A"/>
    <w:rsid w:val="003B301B"/>
    <w:rsid w:val="003F1840"/>
    <w:rsid w:val="003F65B7"/>
    <w:rsid w:val="00403BD5"/>
    <w:rsid w:val="004238BF"/>
    <w:rsid w:val="005071A9"/>
    <w:rsid w:val="00542450"/>
    <w:rsid w:val="00635B26"/>
    <w:rsid w:val="00644FDA"/>
    <w:rsid w:val="006736C4"/>
    <w:rsid w:val="006748D7"/>
    <w:rsid w:val="006B56F1"/>
    <w:rsid w:val="006B7663"/>
    <w:rsid w:val="006E1103"/>
    <w:rsid w:val="0074207C"/>
    <w:rsid w:val="00782F9F"/>
    <w:rsid w:val="007863D6"/>
    <w:rsid w:val="007B17F3"/>
    <w:rsid w:val="007F5618"/>
    <w:rsid w:val="00834974"/>
    <w:rsid w:val="00895311"/>
    <w:rsid w:val="008B4B0B"/>
    <w:rsid w:val="008E2695"/>
    <w:rsid w:val="00943288"/>
    <w:rsid w:val="009770D7"/>
    <w:rsid w:val="00A32AC3"/>
    <w:rsid w:val="00A45C1D"/>
    <w:rsid w:val="00A71CD5"/>
    <w:rsid w:val="00B92EB4"/>
    <w:rsid w:val="00BB77C1"/>
    <w:rsid w:val="00C303DB"/>
    <w:rsid w:val="00C4331B"/>
    <w:rsid w:val="00C71C36"/>
    <w:rsid w:val="00C91A22"/>
    <w:rsid w:val="00CC2DAD"/>
    <w:rsid w:val="00CF7672"/>
    <w:rsid w:val="00D07C70"/>
    <w:rsid w:val="00D24328"/>
    <w:rsid w:val="00D74BBA"/>
    <w:rsid w:val="00D93A6F"/>
    <w:rsid w:val="00DA204E"/>
    <w:rsid w:val="00DF2701"/>
    <w:rsid w:val="00E01AF3"/>
    <w:rsid w:val="00E025A5"/>
    <w:rsid w:val="00E377CE"/>
    <w:rsid w:val="00EA709C"/>
    <w:rsid w:val="00FA1FD8"/>
    <w:rsid w:val="145B7C62"/>
    <w:rsid w:val="458A38AD"/>
    <w:rsid w:val="6B2E6DDB"/>
    <w:rsid w:val="6DBD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B"/>
    <w:pPr>
      <w:widowControl w:val="0"/>
      <w:spacing w:line="576" w:lineRule="exact"/>
      <w:ind w:firstLineChars="200" w:firstLine="20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unhideWhenUsed/>
    <w:rsid w:val="003B301B"/>
    <w:pPr>
      <w:tabs>
        <w:tab w:val="center" w:pos="4153"/>
        <w:tab w:val="right" w:pos="8306"/>
      </w:tabs>
      <w:snapToGrid w:val="0"/>
      <w:spacing w:line="0" w:lineRule="atLeast"/>
    </w:pPr>
    <w:rPr>
      <w:rFonts w:eastAsia="仿宋_GB2312"/>
      <w:kern w:val="2"/>
      <w:sz w:val="18"/>
      <w:szCs w:val="18"/>
    </w:rPr>
  </w:style>
  <w:style w:type="paragraph" w:styleId="a4">
    <w:name w:val="header"/>
    <w:link w:val="Char0"/>
    <w:uiPriority w:val="99"/>
    <w:semiHidden/>
    <w:unhideWhenUsed/>
    <w:rsid w:val="003B301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301B"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301B"/>
    <w:rPr>
      <w:color w:val="0000FF"/>
      <w:u w:val="single"/>
    </w:rPr>
  </w:style>
  <w:style w:type="paragraph" w:customStyle="1" w:styleId="a7">
    <w:name w:val="常用标题"/>
    <w:basedOn w:val="a"/>
    <w:link w:val="Char1"/>
    <w:qFormat/>
    <w:rsid w:val="003B301B"/>
    <w:pPr>
      <w:widowControl/>
      <w:shd w:val="clear" w:color="auto" w:fill="FFFFFF"/>
      <w:spacing w:line="600" w:lineRule="exact"/>
      <w:ind w:firstLineChars="0" w:firstLine="0"/>
      <w:jc w:val="center"/>
    </w:pPr>
    <w:rPr>
      <w:rFonts w:ascii="方正小标宋_GBK" w:eastAsia="方正小标宋_GBK" w:hAnsi="微软雅黑" w:cs="宋体"/>
      <w:kern w:val="36"/>
      <w:sz w:val="44"/>
      <w:szCs w:val="44"/>
    </w:rPr>
  </w:style>
  <w:style w:type="character" w:customStyle="1" w:styleId="Char1">
    <w:name w:val="常用标题 Char"/>
    <w:basedOn w:val="a0"/>
    <w:link w:val="a7"/>
    <w:qFormat/>
    <w:rsid w:val="003B301B"/>
    <w:rPr>
      <w:rFonts w:ascii="方正小标宋_GBK" w:eastAsia="方正小标宋_GBK" w:hAnsi="微软雅黑" w:cs="宋体"/>
      <w:kern w:val="36"/>
      <w:sz w:val="44"/>
      <w:szCs w:val="44"/>
      <w:shd w:val="clear" w:color="auto" w:fill="FFFFFF"/>
    </w:rPr>
  </w:style>
  <w:style w:type="paragraph" w:customStyle="1" w:styleId="a8">
    <w:name w:val="常用正文"/>
    <w:basedOn w:val="a5"/>
    <w:qFormat/>
    <w:rsid w:val="003B301B"/>
    <w:pPr>
      <w:widowControl/>
      <w:shd w:val="clear" w:color="auto" w:fill="FFFFFF"/>
    </w:pPr>
    <w:rPr>
      <w:rFonts w:ascii="仿宋_GB2312" w:hAnsi="微软雅黑" w:cs="宋体"/>
      <w:color w:val="333333"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3B301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01B"/>
    <w:rPr>
      <w:rFonts w:eastAsia="仿宋_GB2312"/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42450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424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丁春晓</dc:creator>
  <cp:lastModifiedBy>丁春晓</cp:lastModifiedBy>
  <cp:revision>29</cp:revision>
  <dcterms:created xsi:type="dcterms:W3CDTF">2023-03-09T10:44:00Z</dcterms:created>
  <dcterms:modified xsi:type="dcterms:W3CDTF">2023-03-13T03:43:00Z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6BB836372913457C86CB5A6B087451B7</vt:lpwstr>
  </property>
</Properties>
</file>